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95FBF" w14:textId="77777777" w:rsidR="0067673F" w:rsidRPr="00A71188" w:rsidRDefault="0067673F" w:rsidP="003214FF">
      <w:pPr>
        <w:jc w:val="both"/>
        <w:rPr>
          <w:b/>
          <w:sz w:val="28"/>
          <w:szCs w:val="28"/>
        </w:rPr>
      </w:pPr>
    </w:p>
    <w:p w14:paraId="4903F8B2" w14:textId="77777777" w:rsidR="00A71188" w:rsidRDefault="001C73AF" w:rsidP="0067673F">
      <w:pPr>
        <w:jc w:val="center"/>
        <w:rPr>
          <w:b/>
          <w:sz w:val="28"/>
          <w:szCs w:val="28"/>
        </w:rPr>
      </w:pPr>
      <w:r w:rsidRPr="00A71188">
        <w:rPr>
          <w:b/>
          <w:sz w:val="28"/>
          <w:szCs w:val="28"/>
        </w:rPr>
        <w:t xml:space="preserve">ARTIFICIAL INTELLIGENCE (AI) </w:t>
      </w:r>
    </w:p>
    <w:p w14:paraId="419FD0C3" w14:textId="0E8CC23B" w:rsidR="003214FF" w:rsidRPr="00A71188" w:rsidRDefault="001C73AF" w:rsidP="0067673F">
      <w:pPr>
        <w:jc w:val="center"/>
        <w:rPr>
          <w:b/>
          <w:sz w:val="28"/>
          <w:szCs w:val="28"/>
        </w:rPr>
      </w:pPr>
      <w:r w:rsidRPr="00A71188">
        <w:rPr>
          <w:b/>
          <w:sz w:val="28"/>
          <w:szCs w:val="28"/>
        </w:rPr>
        <w:t>Frequently Asked Questions</w:t>
      </w:r>
    </w:p>
    <w:p w14:paraId="5E0D9FCA" w14:textId="77777777" w:rsidR="001C73AF" w:rsidRDefault="001C73AF" w:rsidP="003214FF">
      <w:pPr>
        <w:jc w:val="both"/>
        <w:rPr>
          <w:b/>
        </w:rPr>
      </w:pPr>
    </w:p>
    <w:sdt>
      <w:sdtPr>
        <w:rPr>
          <w:rFonts w:asciiTheme="minorHAnsi" w:eastAsiaTheme="minorHAnsi" w:hAnsiTheme="minorHAnsi" w:cstheme="minorBidi"/>
          <w:color w:val="auto"/>
          <w:kern w:val="2"/>
          <w:sz w:val="22"/>
          <w:szCs w:val="22"/>
          <w:lang w:eastAsia="en-US"/>
          <w14:ligatures w14:val="standardContextual"/>
        </w:rPr>
        <w:id w:val="1876043918"/>
        <w:docPartObj>
          <w:docPartGallery w:val="Table of Contents"/>
          <w:docPartUnique/>
        </w:docPartObj>
      </w:sdtPr>
      <w:sdtEndPr>
        <w:rPr>
          <w:b/>
          <w:bCs/>
        </w:rPr>
      </w:sdtEndPr>
      <w:sdtContent>
        <w:p w14:paraId="58446321" w14:textId="345B917F" w:rsidR="003214FF" w:rsidRDefault="003214FF">
          <w:pPr>
            <w:pStyle w:val="TOCHeading"/>
          </w:pPr>
          <w:r>
            <w:t>Contents</w:t>
          </w:r>
        </w:p>
        <w:p w14:paraId="453D751D" w14:textId="1FF39158" w:rsidR="00A71188" w:rsidRDefault="003214FF">
          <w:pPr>
            <w:pStyle w:val="TOC1"/>
            <w:tabs>
              <w:tab w:val="right" w:leader="dot" w:pos="14560"/>
            </w:tabs>
            <w:rPr>
              <w:rFonts w:eastAsiaTheme="minorEastAsia"/>
              <w:noProof/>
              <w:sz w:val="24"/>
              <w:szCs w:val="24"/>
              <w:lang w:eastAsia="en-GB"/>
            </w:rPr>
          </w:pPr>
          <w:r>
            <w:fldChar w:fldCharType="begin"/>
          </w:r>
          <w:r>
            <w:instrText xml:space="preserve"> TOC \o "1-3" \h \z \u </w:instrText>
          </w:r>
          <w:r>
            <w:fldChar w:fldCharType="separate"/>
          </w:r>
          <w:hyperlink w:anchor="_Toc210900571" w:history="1">
            <w:r w:rsidR="00A71188" w:rsidRPr="00D57FA0">
              <w:rPr>
                <w:rStyle w:val="Hyperlink"/>
                <w:bCs/>
                <w:noProof/>
              </w:rPr>
              <w:t>AI SYSTEMS – further information may be elsewhere in the document</w:t>
            </w:r>
            <w:r w:rsidR="00A71188">
              <w:rPr>
                <w:noProof/>
                <w:webHidden/>
              </w:rPr>
              <w:tab/>
            </w:r>
            <w:r w:rsidR="00A71188">
              <w:rPr>
                <w:noProof/>
                <w:webHidden/>
              </w:rPr>
              <w:fldChar w:fldCharType="begin"/>
            </w:r>
            <w:r w:rsidR="00A71188">
              <w:rPr>
                <w:noProof/>
                <w:webHidden/>
              </w:rPr>
              <w:instrText xml:space="preserve"> PAGEREF _Toc210900571 \h </w:instrText>
            </w:r>
            <w:r w:rsidR="00A71188">
              <w:rPr>
                <w:noProof/>
                <w:webHidden/>
              </w:rPr>
            </w:r>
            <w:r w:rsidR="00A71188">
              <w:rPr>
                <w:noProof/>
                <w:webHidden/>
              </w:rPr>
              <w:fldChar w:fldCharType="separate"/>
            </w:r>
            <w:r w:rsidR="002F23A3">
              <w:rPr>
                <w:noProof/>
                <w:webHidden/>
              </w:rPr>
              <w:t>2</w:t>
            </w:r>
            <w:r w:rsidR="00A71188">
              <w:rPr>
                <w:noProof/>
                <w:webHidden/>
              </w:rPr>
              <w:fldChar w:fldCharType="end"/>
            </w:r>
          </w:hyperlink>
        </w:p>
        <w:p w14:paraId="61C2B519" w14:textId="63029144" w:rsidR="00A71188" w:rsidRDefault="00A71188">
          <w:pPr>
            <w:pStyle w:val="TOC1"/>
            <w:tabs>
              <w:tab w:val="right" w:leader="dot" w:pos="14560"/>
            </w:tabs>
            <w:rPr>
              <w:rFonts w:eastAsiaTheme="minorEastAsia"/>
              <w:noProof/>
              <w:sz w:val="24"/>
              <w:szCs w:val="24"/>
              <w:lang w:eastAsia="en-GB"/>
            </w:rPr>
          </w:pPr>
          <w:hyperlink w:anchor="_Toc210900572" w:history="1">
            <w:r w:rsidRPr="00D57FA0">
              <w:rPr>
                <w:rStyle w:val="Hyperlink"/>
                <w:noProof/>
              </w:rPr>
              <w:t>AI SYSTEMS AND SPEND</w:t>
            </w:r>
            <w:r>
              <w:rPr>
                <w:noProof/>
                <w:webHidden/>
              </w:rPr>
              <w:tab/>
            </w:r>
            <w:r>
              <w:rPr>
                <w:noProof/>
                <w:webHidden/>
              </w:rPr>
              <w:fldChar w:fldCharType="begin"/>
            </w:r>
            <w:r>
              <w:rPr>
                <w:noProof/>
                <w:webHidden/>
              </w:rPr>
              <w:instrText xml:space="preserve"> PAGEREF _Toc210900572 \h </w:instrText>
            </w:r>
            <w:r>
              <w:rPr>
                <w:noProof/>
                <w:webHidden/>
              </w:rPr>
            </w:r>
            <w:r>
              <w:rPr>
                <w:noProof/>
                <w:webHidden/>
              </w:rPr>
              <w:fldChar w:fldCharType="separate"/>
            </w:r>
            <w:r w:rsidR="002F23A3">
              <w:rPr>
                <w:noProof/>
                <w:webHidden/>
              </w:rPr>
              <w:t>4</w:t>
            </w:r>
            <w:r>
              <w:rPr>
                <w:noProof/>
                <w:webHidden/>
              </w:rPr>
              <w:fldChar w:fldCharType="end"/>
            </w:r>
          </w:hyperlink>
        </w:p>
        <w:p w14:paraId="05AA5894" w14:textId="2FF036F4" w:rsidR="00A71188" w:rsidRDefault="00A71188">
          <w:pPr>
            <w:pStyle w:val="TOC1"/>
            <w:tabs>
              <w:tab w:val="right" w:leader="dot" w:pos="14560"/>
            </w:tabs>
            <w:rPr>
              <w:rFonts w:eastAsiaTheme="minorEastAsia"/>
              <w:noProof/>
              <w:sz w:val="24"/>
              <w:szCs w:val="24"/>
              <w:lang w:eastAsia="en-GB"/>
            </w:rPr>
          </w:pPr>
          <w:hyperlink w:anchor="_Toc210900573" w:history="1">
            <w:r w:rsidRPr="00D57FA0">
              <w:rPr>
                <w:rStyle w:val="Hyperlink"/>
                <w:noProof/>
              </w:rPr>
              <w:t>AI GOVERNANCE POLICIES AND PROCEDURES</w:t>
            </w:r>
            <w:r>
              <w:rPr>
                <w:noProof/>
                <w:webHidden/>
              </w:rPr>
              <w:tab/>
            </w:r>
            <w:r>
              <w:rPr>
                <w:noProof/>
                <w:webHidden/>
              </w:rPr>
              <w:fldChar w:fldCharType="begin"/>
            </w:r>
            <w:r>
              <w:rPr>
                <w:noProof/>
                <w:webHidden/>
              </w:rPr>
              <w:instrText xml:space="preserve"> PAGEREF _Toc210900573 \h </w:instrText>
            </w:r>
            <w:r>
              <w:rPr>
                <w:noProof/>
                <w:webHidden/>
              </w:rPr>
            </w:r>
            <w:r>
              <w:rPr>
                <w:noProof/>
                <w:webHidden/>
              </w:rPr>
              <w:fldChar w:fldCharType="separate"/>
            </w:r>
            <w:r w:rsidR="002F23A3">
              <w:rPr>
                <w:noProof/>
                <w:webHidden/>
              </w:rPr>
              <w:t>5</w:t>
            </w:r>
            <w:r>
              <w:rPr>
                <w:noProof/>
                <w:webHidden/>
              </w:rPr>
              <w:fldChar w:fldCharType="end"/>
            </w:r>
          </w:hyperlink>
        </w:p>
        <w:p w14:paraId="7314C6BB" w14:textId="146D0935" w:rsidR="00A71188" w:rsidRDefault="00A71188">
          <w:pPr>
            <w:pStyle w:val="TOC1"/>
            <w:tabs>
              <w:tab w:val="right" w:leader="dot" w:pos="14560"/>
            </w:tabs>
            <w:rPr>
              <w:rFonts w:eastAsiaTheme="minorEastAsia"/>
              <w:noProof/>
              <w:sz w:val="24"/>
              <w:szCs w:val="24"/>
              <w:lang w:eastAsia="en-GB"/>
            </w:rPr>
          </w:pPr>
          <w:hyperlink w:anchor="_Toc210900574" w:history="1">
            <w:r w:rsidRPr="00D57FA0">
              <w:rPr>
                <w:rStyle w:val="Hyperlink"/>
                <w:bCs/>
                <w:noProof/>
              </w:rPr>
              <w:t>AI RISK ASSESSMENTS AND COMPLIANCE DOCUMENTATION</w:t>
            </w:r>
            <w:r>
              <w:rPr>
                <w:noProof/>
                <w:webHidden/>
              </w:rPr>
              <w:tab/>
            </w:r>
            <w:r>
              <w:rPr>
                <w:noProof/>
                <w:webHidden/>
              </w:rPr>
              <w:fldChar w:fldCharType="begin"/>
            </w:r>
            <w:r>
              <w:rPr>
                <w:noProof/>
                <w:webHidden/>
              </w:rPr>
              <w:instrText xml:space="preserve"> PAGEREF _Toc210900574 \h </w:instrText>
            </w:r>
            <w:r>
              <w:rPr>
                <w:noProof/>
                <w:webHidden/>
              </w:rPr>
            </w:r>
            <w:r>
              <w:rPr>
                <w:noProof/>
                <w:webHidden/>
              </w:rPr>
              <w:fldChar w:fldCharType="separate"/>
            </w:r>
            <w:r w:rsidR="002F23A3">
              <w:rPr>
                <w:noProof/>
                <w:webHidden/>
              </w:rPr>
              <w:t>7</w:t>
            </w:r>
            <w:r>
              <w:rPr>
                <w:noProof/>
                <w:webHidden/>
              </w:rPr>
              <w:fldChar w:fldCharType="end"/>
            </w:r>
          </w:hyperlink>
        </w:p>
        <w:p w14:paraId="7F18F123" w14:textId="43D3EA80" w:rsidR="00A71188" w:rsidRDefault="00A71188">
          <w:pPr>
            <w:pStyle w:val="TOC1"/>
            <w:tabs>
              <w:tab w:val="right" w:leader="dot" w:pos="14560"/>
            </w:tabs>
            <w:rPr>
              <w:rFonts w:eastAsiaTheme="minorEastAsia"/>
              <w:noProof/>
              <w:sz w:val="24"/>
              <w:szCs w:val="24"/>
              <w:lang w:eastAsia="en-GB"/>
            </w:rPr>
          </w:pPr>
          <w:hyperlink w:anchor="_Toc210900575" w:history="1">
            <w:r w:rsidRPr="00D57FA0">
              <w:rPr>
                <w:rStyle w:val="Hyperlink"/>
                <w:noProof/>
              </w:rPr>
              <w:t>AI STRATEGY, DIGITAL MATURITY, AND FUTURE PLANNING</w:t>
            </w:r>
            <w:r>
              <w:rPr>
                <w:noProof/>
                <w:webHidden/>
              </w:rPr>
              <w:tab/>
            </w:r>
            <w:r>
              <w:rPr>
                <w:noProof/>
                <w:webHidden/>
              </w:rPr>
              <w:fldChar w:fldCharType="begin"/>
            </w:r>
            <w:r>
              <w:rPr>
                <w:noProof/>
                <w:webHidden/>
              </w:rPr>
              <w:instrText xml:space="preserve"> PAGEREF _Toc210900575 \h </w:instrText>
            </w:r>
            <w:r>
              <w:rPr>
                <w:noProof/>
                <w:webHidden/>
              </w:rPr>
            </w:r>
            <w:r>
              <w:rPr>
                <w:noProof/>
                <w:webHidden/>
              </w:rPr>
              <w:fldChar w:fldCharType="separate"/>
            </w:r>
            <w:r w:rsidR="002F23A3">
              <w:rPr>
                <w:noProof/>
                <w:webHidden/>
              </w:rPr>
              <w:t>8</w:t>
            </w:r>
            <w:r>
              <w:rPr>
                <w:noProof/>
                <w:webHidden/>
              </w:rPr>
              <w:fldChar w:fldCharType="end"/>
            </w:r>
          </w:hyperlink>
        </w:p>
        <w:p w14:paraId="7AE7B9A2" w14:textId="01C6C0A5" w:rsidR="00A71188" w:rsidRDefault="00A71188">
          <w:pPr>
            <w:pStyle w:val="TOC1"/>
            <w:tabs>
              <w:tab w:val="right" w:leader="dot" w:pos="14560"/>
            </w:tabs>
            <w:rPr>
              <w:rFonts w:eastAsiaTheme="minorEastAsia"/>
              <w:noProof/>
              <w:sz w:val="24"/>
              <w:szCs w:val="24"/>
              <w:lang w:eastAsia="en-GB"/>
            </w:rPr>
          </w:pPr>
          <w:hyperlink w:anchor="_Toc210900576" w:history="1">
            <w:r w:rsidRPr="00D57FA0">
              <w:rPr>
                <w:rStyle w:val="Hyperlink"/>
                <w:noProof/>
              </w:rPr>
              <w:t>RADIOLOGY AI – more detail</w:t>
            </w:r>
            <w:r>
              <w:rPr>
                <w:noProof/>
                <w:webHidden/>
              </w:rPr>
              <w:tab/>
            </w:r>
            <w:r>
              <w:rPr>
                <w:noProof/>
                <w:webHidden/>
              </w:rPr>
              <w:fldChar w:fldCharType="begin"/>
            </w:r>
            <w:r>
              <w:rPr>
                <w:noProof/>
                <w:webHidden/>
              </w:rPr>
              <w:instrText xml:space="preserve"> PAGEREF _Toc210900576 \h </w:instrText>
            </w:r>
            <w:r>
              <w:rPr>
                <w:noProof/>
                <w:webHidden/>
              </w:rPr>
            </w:r>
            <w:r>
              <w:rPr>
                <w:noProof/>
                <w:webHidden/>
              </w:rPr>
              <w:fldChar w:fldCharType="separate"/>
            </w:r>
            <w:r w:rsidR="002F23A3">
              <w:rPr>
                <w:noProof/>
                <w:webHidden/>
              </w:rPr>
              <w:t>9</w:t>
            </w:r>
            <w:r>
              <w:rPr>
                <w:noProof/>
                <w:webHidden/>
              </w:rPr>
              <w:fldChar w:fldCharType="end"/>
            </w:r>
          </w:hyperlink>
        </w:p>
        <w:p w14:paraId="529BD3C3" w14:textId="26C967AD" w:rsidR="003214FF" w:rsidRDefault="003214FF">
          <w:r>
            <w:rPr>
              <w:b/>
              <w:bCs/>
            </w:rPr>
            <w:fldChar w:fldCharType="end"/>
          </w:r>
        </w:p>
      </w:sdtContent>
    </w:sdt>
    <w:p w14:paraId="648F3515" w14:textId="1788DCA7" w:rsidR="003214FF" w:rsidRPr="005712CB" w:rsidRDefault="00C87269" w:rsidP="003214FF">
      <w:pPr>
        <w:jc w:val="both"/>
        <w:rPr>
          <w:b/>
          <w:color w:val="FF0000"/>
          <w:sz w:val="24"/>
          <w:szCs w:val="24"/>
        </w:rPr>
      </w:pPr>
      <w:r w:rsidRPr="005712CB">
        <w:rPr>
          <w:b/>
          <w:color w:val="FF0000"/>
          <w:sz w:val="24"/>
          <w:szCs w:val="24"/>
        </w:rPr>
        <w:t xml:space="preserve">Please note: </w:t>
      </w:r>
    </w:p>
    <w:p w14:paraId="1BE1BE3C" w14:textId="32271522" w:rsidR="00C87269" w:rsidRPr="005712CB" w:rsidRDefault="00C87269" w:rsidP="007814B2">
      <w:pPr>
        <w:spacing w:after="0" w:line="240" w:lineRule="auto"/>
        <w:jc w:val="both"/>
        <w:rPr>
          <w:b/>
          <w:sz w:val="24"/>
          <w:szCs w:val="24"/>
        </w:rPr>
      </w:pPr>
      <w:r w:rsidRPr="005712CB">
        <w:rPr>
          <w:b/>
          <w:sz w:val="24"/>
          <w:szCs w:val="24"/>
        </w:rPr>
        <w:t xml:space="preserve">The information in this document will be updated approximately every 6 months from the date of publication in the footer.  </w:t>
      </w:r>
    </w:p>
    <w:p w14:paraId="04F55A8B" w14:textId="7AFA0857" w:rsidR="00C87269" w:rsidRPr="005712CB" w:rsidRDefault="00C87269" w:rsidP="007814B2">
      <w:pPr>
        <w:spacing w:after="0" w:line="240" w:lineRule="auto"/>
        <w:rPr>
          <w:b/>
          <w:bCs/>
          <w:sz w:val="24"/>
          <w:szCs w:val="24"/>
        </w:rPr>
      </w:pPr>
      <w:r w:rsidRPr="005712CB">
        <w:rPr>
          <w:b/>
          <w:bCs/>
          <w:sz w:val="24"/>
          <w:szCs w:val="24"/>
        </w:rPr>
        <w:t xml:space="preserve">Any requests before the update is due will be exempted under Section 22 – Intended for future publication. </w:t>
      </w:r>
    </w:p>
    <w:p w14:paraId="4B04747A" w14:textId="77777777" w:rsidR="00C87269" w:rsidRDefault="00C87269" w:rsidP="003214FF">
      <w:pPr>
        <w:jc w:val="both"/>
        <w:rPr>
          <w:b/>
        </w:rPr>
      </w:pPr>
    </w:p>
    <w:p w14:paraId="0A62815F" w14:textId="2EEE6998" w:rsidR="003214FF" w:rsidRDefault="00A71188">
      <w:pPr>
        <w:rPr>
          <w:b/>
        </w:rPr>
      </w:pPr>
      <w:r>
        <w:rPr>
          <w:b/>
        </w:rPr>
        <w:t xml:space="preserve">Please check the whole document for the information you are seeking. </w:t>
      </w:r>
      <w:r w:rsidR="003214FF">
        <w:rPr>
          <w:b/>
        </w:rPr>
        <w:br w:type="page"/>
      </w:r>
    </w:p>
    <w:tbl>
      <w:tblPr>
        <w:tblStyle w:val="TableGrid"/>
        <w:tblW w:w="5000" w:type="pct"/>
        <w:tblLook w:val="04A0" w:firstRow="1" w:lastRow="0" w:firstColumn="1" w:lastColumn="0" w:noHBand="0" w:noVBand="1"/>
      </w:tblPr>
      <w:tblGrid>
        <w:gridCol w:w="4228"/>
        <w:gridCol w:w="1479"/>
        <w:gridCol w:w="1808"/>
        <w:gridCol w:w="1954"/>
        <w:gridCol w:w="1902"/>
        <w:gridCol w:w="1593"/>
        <w:gridCol w:w="1596"/>
      </w:tblGrid>
      <w:tr w:rsidR="00636D39" w:rsidRPr="00C66872" w14:paraId="7D415A8A" w14:textId="77777777" w:rsidTr="00811E68">
        <w:trPr>
          <w:trHeight w:val="841"/>
          <w:tblHeader/>
        </w:trPr>
        <w:tc>
          <w:tcPr>
            <w:tcW w:w="5000" w:type="pct"/>
            <w:gridSpan w:val="7"/>
            <w:shd w:val="clear" w:color="auto" w:fill="A5C9EB" w:themeFill="text2" w:themeFillTint="40"/>
          </w:tcPr>
          <w:p w14:paraId="7B1621D7" w14:textId="1949DC94" w:rsidR="00636D39" w:rsidRPr="005712CB" w:rsidRDefault="00636D39" w:rsidP="003214FF">
            <w:pPr>
              <w:pStyle w:val="Style1"/>
              <w:rPr>
                <w:bCs/>
              </w:rPr>
            </w:pPr>
            <w:bookmarkStart w:id="0" w:name="_Toc210900571"/>
            <w:r w:rsidRPr="005712CB">
              <w:rPr>
                <w:bCs/>
              </w:rPr>
              <w:lastRenderedPageBreak/>
              <w:t>AI SYSTEMS – further information may be elsewhere in the document</w:t>
            </w:r>
            <w:bookmarkEnd w:id="0"/>
          </w:p>
          <w:p w14:paraId="481D2181" w14:textId="77777777" w:rsidR="00636D39" w:rsidRPr="00C66872" w:rsidRDefault="00636D39"/>
        </w:tc>
      </w:tr>
      <w:tr w:rsidR="00636D39" w:rsidRPr="00C66872" w14:paraId="30F6A1C2" w14:textId="77777777" w:rsidTr="00811E68">
        <w:trPr>
          <w:tblHeader/>
        </w:trPr>
        <w:tc>
          <w:tcPr>
            <w:tcW w:w="1452" w:type="pct"/>
            <w:shd w:val="clear" w:color="auto" w:fill="DAE9F7" w:themeFill="text2" w:themeFillTint="1A"/>
          </w:tcPr>
          <w:p w14:paraId="380B5651" w14:textId="3DF21ABC" w:rsidR="00636D39" w:rsidRPr="00C66872" w:rsidRDefault="00636D39" w:rsidP="007356FB">
            <w:pPr>
              <w:jc w:val="center"/>
              <w:rPr>
                <w:b/>
                <w:bCs/>
              </w:rPr>
            </w:pPr>
            <w:r w:rsidRPr="00C66872">
              <w:rPr>
                <w:b/>
                <w:bCs/>
              </w:rPr>
              <w:t>QUESTION</w:t>
            </w:r>
          </w:p>
        </w:tc>
        <w:tc>
          <w:tcPr>
            <w:tcW w:w="3548" w:type="pct"/>
            <w:gridSpan w:val="6"/>
            <w:shd w:val="clear" w:color="auto" w:fill="DAE9F7" w:themeFill="text2" w:themeFillTint="1A"/>
          </w:tcPr>
          <w:p w14:paraId="25FB2A7C" w14:textId="1E1FFE20" w:rsidR="00636D39" w:rsidRPr="00C66872" w:rsidRDefault="00636D39" w:rsidP="007356FB">
            <w:pPr>
              <w:jc w:val="center"/>
              <w:rPr>
                <w:b/>
                <w:bCs/>
              </w:rPr>
            </w:pPr>
            <w:r w:rsidRPr="00C66872">
              <w:rPr>
                <w:b/>
                <w:bCs/>
              </w:rPr>
              <w:t>ANSWER</w:t>
            </w:r>
          </w:p>
        </w:tc>
      </w:tr>
      <w:tr w:rsidR="00636D39" w:rsidRPr="00C66872" w14:paraId="47A9614F" w14:textId="77777777" w:rsidTr="00811E68">
        <w:tc>
          <w:tcPr>
            <w:tcW w:w="1452" w:type="pct"/>
          </w:tcPr>
          <w:p w14:paraId="4F3B6415" w14:textId="1209AFE7" w:rsidR="00636D39" w:rsidRPr="00C66872" w:rsidRDefault="00636D39">
            <w:r w:rsidRPr="00C66872">
              <w:t>How many artificial intelligence (AI) systems does your trust/health board currently have in development?</w:t>
            </w:r>
          </w:p>
        </w:tc>
        <w:tc>
          <w:tcPr>
            <w:tcW w:w="3548" w:type="pct"/>
            <w:gridSpan w:val="6"/>
          </w:tcPr>
          <w:p w14:paraId="3B13B282" w14:textId="77777777" w:rsidR="002132DA" w:rsidRPr="00C66872" w:rsidRDefault="002132DA" w:rsidP="002132DA">
            <w:r>
              <w:t>Three platforms (deepc FLIP and Epic Risk Prediction)</w:t>
            </w:r>
          </w:p>
          <w:p w14:paraId="347B4E86" w14:textId="7DB3F76B" w:rsidR="00636D39" w:rsidRPr="00C66872" w:rsidRDefault="002132DA" w:rsidP="002132DA">
            <w:r>
              <w:t>(* note that what counts as an ‘AI system’ will vary on whether counting by Model or by Platform)</w:t>
            </w:r>
          </w:p>
        </w:tc>
      </w:tr>
      <w:tr w:rsidR="00636D39" w:rsidRPr="00C66872" w14:paraId="44FA74F9" w14:textId="77777777" w:rsidTr="00811E68">
        <w:tc>
          <w:tcPr>
            <w:tcW w:w="1452" w:type="pct"/>
          </w:tcPr>
          <w:p w14:paraId="4806EFA3" w14:textId="010C3417" w:rsidR="00636D39" w:rsidRPr="00C66872" w:rsidRDefault="00636D39">
            <w:r w:rsidRPr="00C66872">
              <w:t>How many AI systems are currently deployed within your trust/health board?</w:t>
            </w:r>
          </w:p>
        </w:tc>
        <w:tc>
          <w:tcPr>
            <w:tcW w:w="3548" w:type="pct"/>
            <w:gridSpan w:val="6"/>
          </w:tcPr>
          <w:p w14:paraId="52758250" w14:textId="1D13A25A" w:rsidR="00811E68" w:rsidRPr="00C66872" w:rsidRDefault="00811E68" w:rsidP="00811E68">
            <w:r>
              <w:t>Five*</w:t>
            </w:r>
          </w:p>
          <w:p w14:paraId="5A201D5F" w14:textId="77777777" w:rsidR="00811E68" w:rsidRDefault="00811E68" w:rsidP="00811E68">
            <w:r>
              <w:t xml:space="preserve">(note that many AI systems developed are not deployed).  </w:t>
            </w:r>
          </w:p>
          <w:p w14:paraId="4D24152F" w14:textId="1C2C0AB7" w:rsidR="00636D39" w:rsidRPr="00C66872" w:rsidRDefault="00811E68" w:rsidP="00811E68">
            <w:r>
              <w:t xml:space="preserve">*We have added Voice Transcription in case this is viewed as an AI system. </w:t>
            </w:r>
          </w:p>
        </w:tc>
      </w:tr>
      <w:tr w:rsidR="006D4BE2" w:rsidRPr="00C66872" w14:paraId="39BA1539" w14:textId="77777777" w:rsidTr="006D4BE2">
        <w:trPr>
          <w:trHeight w:val="902"/>
        </w:trPr>
        <w:tc>
          <w:tcPr>
            <w:tcW w:w="1452" w:type="pct"/>
          </w:tcPr>
          <w:p w14:paraId="07F5BA8E" w14:textId="40F025D8" w:rsidR="006D4BE2" w:rsidRPr="00C66872" w:rsidRDefault="006D4BE2" w:rsidP="009966F5">
            <w:r w:rsidRPr="00C66872">
              <w:t>For every AI model currently being used or developed in your trust:</w:t>
            </w:r>
          </w:p>
        </w:tc>
        <w:tc>
          <w:tcPr>
            <w:tcW w:w="508" w:type="pct"/>
            <w:shd w:val="clear" w:color="auto" w:fill="FAE2D5" w:themeFill="accent2" w:themeFillTint="33"/>
          </w:tcPr>
          <w:p w14:paraId="2C174D8A" w14:textId="2C871E05" w:rsidR="006D4BE2" w:rsidRPr="00C66872" w:rsidRDefault="006D4BE2" w:rsidP="009966F5">
            <w:r w:rsidRPr="00C66872">
              <w:rPr>
                <w:color w:val="000000"/>
              </w:rPr>
              <w:t>RPA</w:t>
            </w:r>
          </w:p>
        </w:tc>
        <w:tc>
          <w:tcPr>
            <w:tcW w:w="621" w:type="pct"/>
            <w:shd w:val="clear" w:color="auto" w:fill="FAE2D5" w:themeFill="accent2" w:themeFillTint="33"/>
          </w:tcPr>
          <w:p w14:paraId="150682A0" w14:textId="5697650E" w:rsidR="006D4BE2" w:rsidRPr="00C66872" w:rsidRDefault="006D4BE2" w:rsidP="009966F5">
            <w:r w:rsidRPr="00C66872">
              <w:rPr>
                <w:color w:val="000000"/>
              </w:rPr>
              <w:t>LLM for GenAI</w:t>
            </w:r>
          </w:p>
        </w:tc>
        <w:tc>
          <w:tcPr>
            <w:tcW w:w="671" w:type="pct"/>
            <w:shd w:val="clear" w:color="auto" w:fill="FAE2D5" w:themeFill="accent2" w:themeFillTint="33"/>
          </w:tcPr>
          <w:p w14:paraId="35CDDF49" w14:textId="090CAF9E" w:rsidR="006D4BE2" w:rsidRPr="00C66872" w:rsidRDefault="006D4BE2" w:rsidP="009966F5">
            <w:r w:rsidRPr="00C66872">
              <w:rPr>
                <w:color w:val="000000"/>
              </w:rPr>
              <w:t>NLP/LLM</w:t>
            </w:r>
          </w:p>
        </w:tc>
        <w:tc>
          <w:tcPr>
            <w:tcW w:w="653" w:type="pct"/>
            <w:shd w:val="clear" w:color="auto" w:fill="FAE2D5" w:themeFill="accent2" w:themeFillTint="33"/>
          </w:tcPr>
          <w:p w14:paraId="35FBBEF9" w14:textId="46B9F898" w:rsidR="006D4BE2" w:rsidRPr="00C66872" w:rsidRDefault="006D4BE2" w:rsidP="009966F5">
            <w:r w:rsidRPr="00C66872">
              <w:rPr>
                <w:color w:val="000000"/>
              </w:rPr>
              <w:t>Diagnostics Radiology (in use)</w:t>
            </w:r>
          </w:p>
        </w:tc>
        <w:tc>
          <w:tcPr>
            <w:tcW w:w="547" w:type="pct"/>
            <w:shd w:val="clear" w:color="auto" w:fill="FAE2D5" w:themeFill="accent2" w:themeFillTint="33"/>
          </w:tcPr>
          <w:p w14:paraId="184BD219" w14:textId="77777777" w:rsidR="006D4BE2" w:rsidRPr="00C66872" w:rsidRDefault="006D4BE2" w:rsidP="009966F5">
            <w:r w:rsidRPr="00C66872">
              <w:rPr>
                <w:color w:val="000000"/>
              </w:rPr>
              <w:t>Research and Development</w:t>
            </w:r>
          </w:p>
        </w:tc>
        <w:tc>
          <w:tcPr>
            <w:tcW w:w="548" w:type="pct"/>
            <w:shd w:val="clear" w:color="auto" w:fill="FAE2D5" w:themeFill="accent2" w:themeFillTint="33"/>
          </w:tcPr>
          <w:p w14:paraId="79029E71" w14:textId="2F3937D9" w:rsidR="006D4BE2" w:rsidRPr="00C66872" w:rsidRDefault="0059616D" w:rsidP="009966F5">
            <w:r>
              <w:t>Voice transcription</w:t>
            </w:r>
          </w:p>
        </w:tc>
      </w:tr>
      <w:tr w:rsidR="006D4BE2" w:rsidRPr="00C66872" w14:paraId="345BF1A9" w14:textId="77777777" w:rsidTr="006D4BE2">
        <w:tc>
          <w:tcPr>
            <w:tcW w:w="1452" w:type="pct"/>
          </w:tcPr>
          <w:p w14:paraId="2E026D01" w14:textId="77777777" w:rsidR="006D4BE2" w:rsidRDefault="006D4BE2" w:rsidP="009966F5">
            <w:r w:rsidRPr="00C66872">
              <w:t>Is the AI model being used operationally, clinically, or for another purpose?</w:t>
            </w:r>
          </w:p>
          <w:p w14:paraId="1A95ACE9" w14:textId="77777777" w:rsidR="00BB7509" w:rsidRDefault="00BB7509" w:rsidP="009966F5"/>
          <w:p w14:paraId="32CCEBC6" w14:textId="2CA32C63" w:rsidR="00BB7509" w:rsidRPr="00C66872" w:rsidRDefault="00BB7509" w:rsidP="009966F5">
            <w:r>
              <w:t xml:space="preserve">* </w:t>
            </w:r>
            <w:r w:rsidRPr="00BB7509">
              <w:t>Software as a Medical Device (SaMD) that utilizes artificial intelligence (AI) to perform a medical function, such as diagnosis, prevention, monitoring, or treatment of disease.</w:t>
            </w:r>
          </w:p>
        </w:tc>
        <w:tc>
          <w:tcPr>
            <w:tcW w:w="508" w:type="pct"/>
          </w:tcPr>
          <w:p w14:paraId="2EC23C5B" w14:textId="14EDE6D1" w:rsidR="006D4BE2" w:rsidRPr="00C66872" w:rsidRDefault="006D4BE2" w:rsidP="009966F5">
            <w:r w:rsidRPr="00C66872">
              <w:rPr>
                <w:color w:val="000000"/>
              </w:rPr>
              <w:t>(non-SaMD</w:t>
            </w:r>
            <w:r w:rsidR="00BB7509">
              <w:rPr>
                <w:color w:val="000000"/>
              </w:rPr>
              <w:t>*</w:t>
            </w:r>
            <w:r w:rsidRPr="00C66872">
              <w:rPr>
                <w:color w:val="000000"/>
              </w:rPr>
              <w:t>) used for back-office automation including HR</w:t>
            </w:r>
          </w:p>
        </w:tc>
        <w:tc>
          <w:tcPr>
            <w:tcW w:w="621" w:type="pct"/>
          </w:tcPr>
          <w:p w14:paraId="6C923AA9" w14:textId="37CCBAB6" w:rsidR="006D4BE2" w:rsidRPr="00C66872" w:rsidRDefault="006D4BE2" w:rsidP="009966F5">
            <w:r w:rsidRPr="00C66872">
              <w:rPr>
                <w:color w:val="000000"/>
              </w:rPr>
              <w:t>(non-SaMD) used for drafting and summarising non-clinical documents (CoPilot pilot funded by NHSE)</w:t>
            </w:r>
          </w:p>
        </w:tc>
        <w:tc>
          <w:tcPr>
            <w:tcW w:w="671" w:type="pct"/>
          </w:tcPr>
          <w:p w14:paraId="40E149CC" w14:textId="4423A332" w:rsidR="006D4BE2" w:rsidRPr="00C66872" w:rsidRDefault="006D4BE2" w:rsidP="009966F5">
            <w:r w:rsidRPr="00C66872">
              <w:rPr>
                <w:color w:val="000000"/>
              </w:rPr>
              <w:t>(non-SaMD) used for clinical data management (data laking, curation, cleaning and coding) (in partnership with KCL, GSTT and CogStack)</w:t>
            </w:r>
          </w:p>
        </w:tc>
        <w:tc>
          <w:tcPr>
            <w:tcW w:w="653" w:type="pct"/>
          </w:tcPr>
          <w:p w14:paraId="1DD9003C" w14:textId="26388F28" w:rsidR="006D4BE2" w:rsidRPr="00C66872" w:rsidRDefault="006D4BE2" w:rsidP="009966F5">
            <w:r w:rsidRPr="00C66872">
              <w:rPr>
                <w:color w:val="000000"/>
              </w:rPr>
              <w:t>(SaMD) used for hyperacute stroke pathway (Rapid)</w:t>
            </w:r>
          </w:p>
        </w:tc>
        <w:tc>
          <w:tcPr>
            <w:tcW w:w="547" w:type="pct"/>
          </w:tcPr>
          <w:p w14:paraId="725E0DBC" w14:textId="409B7057" w:rsidR="006D4BE2" w:rsidRPr="00C66872" w:rsidRDefault="00811E68" w:rsidP="009966F5">
            <w:pPr>
              <w:rPr>
                <w:color w:val="000000"/>
              </w:rPr>
            </w:pPr>
            <w:r>
              <w:rPr>
                <w:color w:val="000000"/>
              </w:rPr>
              <w:t>N</w:t>
            </w:r>
            <w:r w:rsidR="006D4BE2" w:rsidRPr="00C66872">
              <w:rPr>
                <w:color w:val="000000"/>
              </w:rPr>
              <w:t>umerous projects on foundation models (foundation models - digital twins and multimodal) (in partnership with KCL, GSTT and NIHR)</w:t>
            </w:r>
          </w:p>
        </w:tc>
        <w:tc>
          <w:tcPr>
            <w:tcW w:w="548" w:type="pct"/>
          </w:tcPr>
          <w:p w14:paraId="7A7DCA04" w14:textId="40FC661D" w:rsidR="006D4BE2" w:rsidRPr="00C66872" w:rsidRDefault="0059616D" w:rsidP="009966F5">
            <w:r>
              <w:t>Used clinically in radiology and clinical staff for data entry (Nuance Dragon)</w:t>
            </w:r>
          </w:p>
        </w:tc>
      </w:tr>
      <w:tr w:rsidR="006D4BE2" w:rsidRPr="002132DA" w14:paraId="28705096" w14:textId="77777777" w:rsidTr="006D4BE2">
        <w:tc>
          <w:tcPr>
            <w:tcW w:w="1452" w:type="pct"/>
          </w:tcPr>
          <w:p w14:paraId="571610B8" w14:textId="0CE5CDC0" w:rsidR="006D4BE2" w:rsidRPr="002132DA" w:rsidRDefault="006D4BE2" w:rsidP="009966F5">
            <w:r w:rsidRPr="002132DA">
              <w:t>What department(s) is the AI system being used in?</w:t>
            </w:r>
          </w:p>
        </w:tc>
        <w:tc>
          <w:tcPr>
            <w:tcW w:w="508" w:type="pct"/>
            <w:vAlign w:val="center"/>
          </w:tcPr>
          <w:p w14:paraId="048C51AB" w14:textId="60A9D218" w:rsidR="006D4BE2" w:rsidRPr="002132DA" w:rsidRDefault="006D4BE2" w:rsidP="009966F5">
            <w:pPr>
              <w:rPr>
                <w:color w:val="000000"/>
              </w:rPr>
            </w:pPr>
            <w:r w:rsidRPr="002132DA">
              <w:rPr>
                <w:color w:val="000000"/>
              </w:rPr>
              <w:t>Human Resources</w:t>
            </w:r>
          </w:p>
        </w:tc>
        <w:tc>
          <w:tcPr>
            <w:tcW w:w="621" w:type="pct"/>
            <w:vAlign w:val="center"/>
          </w:tcPr>
          <w:p w14:paraId="1625B30A" w14:textId="6DEDD522" w:rsidR="006D4BE2" w:rsidRPr="002132DA" w:rsidRDefault="006D4BE2" w:rsidP="009966F5">
            <w:pPr>
              <w:rPr>
                <w:color w:val="000000"/>
              </w:rPr>
            </w:pPr>
            <w:r w:rsidRPr="002132DA">
              <w:rPr>
                <w:color w:val="000000"/>
              </w:rPr>
              <w:t>Back Office</w:t>
            </w:r>
          </w:p>
        </w:tc>
        <w:tc>
          <w:tcPr>
            <w:tcW w:w="671" w:type="pct"/>
            <w:vAlign w:val="center"/>
          </w:tcPr>
          <w:p w14:paraId="3F5236AA" w14:textId="58166133" w:rsidR="006D4BE2" w:rsidRPr="002132DA" w:rsidRDefault="006D4BE2" w:rsidP="009966F5">
            <w:pPr>
              <w:rPr>
                <w:color w:val="000000"/>
              </w:rPr>
            </w:pPr>
            <w:r w:rsidRPr="002132DA">
              <w:rPr>
                <w:color w:val="000000"/>
              </w:rPr>
              <w:t>Various</w:t>
            </w:r>
          </w:p>
        </w:tc>
        <w:tc>
          <w:tcPr>
            <w:tcW w:w="653" w:type="pct"/>
            <w:vAlign w:val="center"/>
          </w:tcPr>
          <w:p w14:paraId="5007DBCB" w14:textId="6D9BD870" w:rsidR="006D4BE2" w:rsidRPr="002132DA" w:rsidRDefault="006D4BE2" w:rsidP="009966F5">
            <w:pPr>
              <w:rPr>
                <w:color w:val="000000"/>
              </w:rPr>
            </w:pPr>
            <w:r w:rsidRPr="002132DA">
              <w:rPr>
                <w:color w:val="000000"/>
              </w:rPr>
              <w:t>Radiology</w:t>
            </w:r>
          </w:p>
        </w:tc>
        <w:tc>
          <w:tcPr>
            <w:tcW w:w="547" w:type="pct"/>
            <w:vAlign w:val="center"/>
          </w:tcPr>
          <w:p w14:paraId="151DF0AB" w14:textId="77777777" w:rsidR="006D4BE2" w:rsidRPr="002132DA" w:rsidRDefault="006D4BE2" w:rsidP="009966F5">
            <w:pPr>
              <w:rPr>
                <w:color w:val="000000"/>
              </w:rPr>
            </w:pPr>
            <w:r w:rsidRPr="002132DA">
              <w:rPr>
                <w:color w:val="000000"/>
              </w:rPr>
              <w:t>Research and Development</w:t>
            </w:r>
          </w:p>
        </w:tc>
        <w:tc>
          <w:tcPr>
            <w:tcW w:w="548" w:type="pct"/>
            <w:vAlign w:val="center"/>
          </w:tcPr>
          <w:p w14:paraId="5887D1E3" w14:textId="511C257C" w:rsidR="006D4BE2" w:rsidRPr="002132DA" w:rsidRDefault="0059616D" w:rsidP="009966F5">
            <w:pPr>
              <w:rPr>
                <w:color w:val="000000"/>
              </w:rPr>
            </w:pPr>
            <w:r w:rsidRPr="002132DA">
              <w:rPr>
                <w:color w:val="000000"/>
              </w:rPr>
              <w:t>Various</w:t>
            </w:r>
          </w:p>
        </w:tc>
      </w:tr>
      <w:tr w:rsidR="006D4BE2" w:rsidRPr="00C66872" w14:paraId="5DC69772" w14:textId="77777777" w:rsidTr="006D4BE2">
        <w:tc>
          <w:tcPr>
            <w:tcW w:w="1452" w:type="pct"/>
          </w:tcPr>
          <w:p w14:paraId="21D4BB40" w14:textId="567D6CE0" w:rsidR="006D4BE2" w:rsidRPr="002132DA" w:rsidRDefault="006D4BE2" w:rsidP="00E21A0E">
            <w:r w:rsidRPr="002132DA">
              <w:t>What month and year was the AI system first deployed? (N/A if in development).</w:t>
            </w:r>
          </w:p>
        </w:tc>
        <w:tc>
          <w:tcPr>
            <w:tcW w:w="508" w:type="pct"/>
            <w:vAlign w:val="center"/>
          </w:tcPr>
          <w:p w14:paraId="79205346" w14:textId="1AF0B9A6" w:rsidR="006D4BE2" w:rsidRPr="002132DA" w:rsidRDefault="006D4BE2" w:rsidP="00E21A0E">
            <w:pPr>
              <w:rPr>
                <w:color w:val="000000"/>
              </w:rPr>
            </w:pPr>
            <w:r w:rsidRPr="002132DA">
              <w:rPr>
                <w:color w:val="000000" w:themeColor="text1"/>
              </w:rPr>
              <w:t>2019</w:t>
            </w:r>
          </w:p>
        </w:tc>
        <w:tc>
          <w:tcPr>
            <w:tcW w:w="621" w:type="pct"/>
            <w:vAlign w:val="center"/>
          </w:tcPr>
          <w:p w14:paraId="68279A24" w14:textId="73AC41A4" w:rsidR="006D4BE2" w:rsidRPr="002132DA" w:rsidRDefault="006D4BE2" w:rsidP="00E21A0E">
            <w:pPr>
              <w:rPr>
                <w:color w:val="000000"/>
              </w:rPr>
            </w:pPr>
            <w:r w:rsidRPr="002132DA">
              <w:rPr>
                <w:color w:val="000000" w:themeColor="text1"/>
              </w:rPr>
              <w:t>2024</w:t>
            </w:r>
          </w:p>
        </w:tc>
        <w:tc>
          <w:tcPr>
            <w:tcW w:w="671" w:type="pct"/>
            <w:vAlign w:val="center"/>
          </w:tcPr>
          <w:p w14:paraId="52513EB4" w14:textId="099FD1D1" w:rsidR="006D4BE2" w:rsidRPr="002132DA" w:rsidRDefault="006D4BE2" w:rsidP="00E21A0E">
            <w:pPr>
              <w:rPr>
                <w:color w:val="000000"/>
              </w:rPr>
            </w:pPr>
            <w:r w:rsidRPr="002132DA">
              <w:rPr>
                <w:color w:val="000000" w:themeColor="text1"/>
              </w:rPr>
              <w:t>2015</w:t>
            </w:r>
          </w:p>
        </w:tc>
        <w:tc>
          <w:tcPr>
            <w:tcW w:w="653" w:type="pct"/>
            <w:vAlign w:val="center"/>
          </w:tcPr>
          <w:p w14:paraId="11DF6140" w14:textId="7E8340DF" w:rsidR="006D4BE2" w:rsidRPr="002132DA" w:rsidRDefault="006D4BE2" w:rsidP="00E21A0E">
            <w:pPr>
              <w:rPr>
                <w:color w:val="000000"/>
              </w:rPr>
            </w:pPr>
            <w:r w:rsidRPr="002132DA">
              <w:rPr>
                <w:color w:val="000000" w:themeColor="text1"/>
              </w:rPr>
              <w:t>2018</w:t>
            </w:r>
          </w:p>
        </w:tc>
        <w:tc>
          <w:tcPr>
            <w:tcW w:w="547" w:type="pct"/>
            <w:vAlign w:val="center"/>
          </w:tcPr>
          <w:p w14:paraId="0A50340C" w14:textId="77777777" w:rsidR="006D4BE2" w:rsidRPr="002132DA" w:rsidRDefault="006D4BE2" w:rsidP="00E21A0E">
            <w:pPr>
              <w:rPr>
                <w:color w:val="000000"/>
              </w:rPr>
            </w:pPr>
            <w:r w:rsidRPr="002132DA">
              <w:rPr>
                <w:color w:val="000000" w:themeColor="text1"/>
              </w:rPr>
              <w:t>N/A</w:t>
            </w:r>
          </w:p>
        </w:tc>
        <w:tc>
          <w:tcPr>
            <w:tcW w:w="548" w:type="pct"/>
            <w:vAlign w:val="center"/>
          </w:tcPr>
          <w:p w14:paraId="41A29045" w14:textId="3154834B" w:rsidR="006D4BE2" w:rsidRPr="00636D39" w:rsidRDefault="0059616D" w:rsidP="00E21A0E">
            <w:pPr>
              <w:rPr>
                <w:color w:val="000000"/>
              </w:rPr>
            </w:pPr>
            <w:r w:rsidRPr="002132DA">
              <w:rPr>
                <w:color w:val="000000"/>
              </w:rPr>
              <w:t>2023</w:t>
            </w:r>
          </w:p>
        </w:tc>
      </w:tr>
      <w:tr w:rsidR="00811E68" w:rsidRPr="00C66872" w14:paraId="603D1A27" w14:textId="77777777" w:rsidTr="00811E68">
        <w:trPr>
          <w:trHeight w:val="655"/>
        </w:trPr>
        <w:tc>
          <w:tcPr>
            <w:tcW w:w="1452" w:type="pct"/>
          </w:tcPr>
          <w:p w14:paraId="749D7177" w14:textId="77777777" w:rsidR="00811E68" w:rsidRPr="00C66872" w:rsidRDefault="00811E68" w:rsidP="00811E68"/>
        </w:tc>
        <w:tc>
          <w:tcPr>
            <w:tcW w:w="508" w:type="pct"/>
            <w:shd w:val="clear" w:color="auto" w:fill="FAE2D5" w:themeFill="accent2" w:themeFillTint="33"/>
          </w:tcPr>
          <w:p w14:paraId="5716E37B" w14:textId="77777777" w:rsidR="00811E68" w:rsidRPr="00C66872" w:rsidRDefault="00811E68" w:rsidP="00AA0235">
            <w:r w:rsidRPr="00C66872">
              <w:rPr>
                <w:color w:val="000000"/>
              </w:rPr>
              <w:t>RPA</w:t>
            </w:r>
          </w:p>
        </w:tc>
        <w:tc>
          <w:tcPr>
            <w:tcW w:w="621" w:type="pct"/>
            <w:shd w:val="clear" w:color="auto" w:fill="FAE2D5" w:themeFill="accent2" w:themeFillTint="33"/>
          </w:tcPr>
          <w:p w14:paraId="2421CC43" w14:textId="77777777" w:rsidR="00811E68" w:rsidRPr="00C66872" w:rsidRDefault="00811E68" w:rsidP="00AA0235">
            <w:r w:rsidRPr="00C66872">
              <w:rPr>
                <w:color w:val="000000"/>
              </w:rPr>
              <w:t>LLM for GenAI</w:t>
            </w:r>
          </w:p>
        </w:tc>
        <w:tc>
          <w:tcPr>
            <w:tcW w:w="671" w:type="pct"/>
            <w:shd w:val="clear" w:color="auto" w:fill="FAE2D5" w:themeFill="accent2" w:themeFillTint="33"/>
          </w:tcPr>
          <w:p w14:paraId="3FA5F35E" w14:textId="77777777" w:rsidR="00811E68" w:rsidRPr="00C66872" w:rsidRDefault="00811E68" w:rsidP="00AA0235">
            <w:r w:rsidRPr="00C66872">
              <w:rPr>
                <w:color w:val="000000"/>
              </w:rPr>
              <w:t>NLP/LLM</w:t>
            </w:r>
          </w:p>
        </w:tc>
        <w:tc>
          <w:tcPr>
            <w:tcW w:w="653" w:type="pct"/>
            <w:shd w:val="clear" w:color="auto" w:fill="FAE2D5" w:themeFill="accent2" w:themeFillTint="33"/>
          </w:tcPr>
          <w:p w14:paraId="5C762C7F" w14:textId="77777777" w:rsidR="00811E68" w:rsidRPr="00C66872" w:rsidRDefault="00811E68" w:rsidP="00AA0235">
            <w:r w:rsidRPr="00C66872">
              <w:rPr>
                <w:color w:val="000000"/>
              </w:rPr>
              <w:t>Diagnostics Radiology (in use)</w:t>
            </w:r>
          </w:p>
        </w:tc>
        <w:tc>
          <w:tcPr>
            <w:tcW w:w="547" w:type="pct"/>
            <w:shd w:val="clear" w:color="auto" w:fill="FAE2D5" w:themeFill="accent2" w:themeFillTint="33"/>
          </w:tcPr>
          <w:p w14:paraId="3C95EBB0" w14:textId="77777777" w:rsidR="00811E68" w:rsidRPr="00C66872" w:rsidRDefault="00811E68" w:rsidP="00AA0235">
            <w:r w:rsidRPr="00C66872">
              <w:rPr>
                <w:color w:val="000000"/>
              </w:rPr>
              <w:t>Research and Development</w:t>
            </w:r>
          </w:p>
        </w:tc>
        <w:tc>
          <w:tcPr>
            <w:tcW w:w="548" w:type="pct"/>
            <w:shd w:val="clear" w:color="auto" w:fill="FAE2D5" w:themeFill="accent2" w:themeFillTint="33"/>
          </w:tcPr>
          <w:p w14:paraId="5E7F99D3" w14:textId="77777777" w:rsidR="00811E68" w:rsidRPr="00C66872" w:rsidRDefault="00811E68" w:rsidP="00AA0235">
            <w:r>
              <w:t>Voice transcription</w:t>
            </w:r>
          </w:p>
        </w:tc>
      </w:tr>
      <w:tr w:rsidR="0059616D" w:rsidRPr="00C66872" w14:paraId="30F56EF5" w14:textId="77777777" w:rsidTr="0059616D">
        <w:tc>
          <w:tcPr>
            <w:tcW w:w="1452" w:type="pct"/>
          </w:tcPr>
          <w:p w14:paraId="107306B3" w14:textId="71A0EA79" w:rsidR="0059616D" w:rsidRPr="00C66872" w:rsidRDefault="0059616D" w:rsidP="00E21A0E">
            <w:r w:rsidRPr="00C66872">
              <w:t>Was the AI system created by a commercial entity, university, in-house, or within another NHS trust? Please give the name of the organisation.</w:t>
            </w:r>
          </w:p>
        </w:tc>
        <w:tc>
          <w:tcPr>
            <w:tcW w:w="508" w:type="pct"/>
            <w:vAlign w:val="center"/>
          </w:tcPr>
          <w:p w14:paraId="27D4BF4B" w14:textId="670165DF" w:rsidR="0059616D" w:rsidRPr="00636D39" w:rsidRDefault="0059616D" w:rsidP="00E21A0E">
            <w:pPr>
              <w:rPr>
                <w:color w:val="000000"/>
              </w:rPr>
            </w:pPr>
            <w:r w:rsidRPr="00636D39">
              <w:rPr>
                <w:color w:val="000000" w:themeColor="text1"/>
              </w:rPr>
              <w:t>commercial</w:t>
            </w:r>
          </w:p>
        </w:tc>
        <w:tc>
          <w:tcPr>
            <w:tcW w:w="621" w:type="pct"/>
            <w:vAlign w:val="center"/>
          </w:tcPr>
          <w:p w14:paraId="27BB77EA" w14:textId="1F5B143A" w:rsidR="0059616D" w:rsidRPr="00636D39" w:rsidRDefault="0059616D" w:rsidP="00E21A0E">
            <w:pPr>
              <w:rPr>
                <w:color w:val="000000"/>
              </w:rPr>
            </w:pPr>
            <w:r w:rsidRPr="00636D39">
              <w:rPr>
                <w:color w:val="000000" w:themeColor="text1"/>
              </w:rPr>
              <w:t>commercial</w:t>
            </w:r>
          </w:p>
        </w:tc>
        <w:tc>
          <w:tcPr>
            <w:tcW w:w="671" w:type="pct"/>
            <w:vAlign w:val="center"/>
          </w:tcPr>
          <w:p w14:paraId="5DF4136A" w14:textId="69503A26" w:rsidR="0059616D" w:rsidRPr="00636D39" w:rsidRDefault="0059616D" w:rsidP="00E21A0E">
            <w:pPr>
              <w:rPr>
                <w:color w:val="000000"/>
              </w:rPr>
            </w:pPr>
            <w:r w:rsidRPr="00636D39">
              <w:rPr>
                <w:color w:val="000000" w:themeColor="text1"/>
              </w:rPr>
              <w:t>University-NHS Partnership (KCL, KCH, GSTT, Maudsley, UCLH, CogStack)</w:t>
            </w:r>
          </w:p>
        </w:tc>
        <w:tc>
          <w:tcPr>
            <w:tcW w:w="653" w:type="pct"/>
            <w:vAlign w:val="center"/>
          </w:tcPr>
          <w:p w14:paraId="7799A751" w14:textId="2974DD92" w:rsidR="0059616D" w:rsidRPr="00FB4BB2" w:rsidRDefault="00BB7509" w:rsidP="00E21A0E">
            <w:pPr>
              <w:rPr>
                <w:color w:val="000000"/>
                <w:highlight w:val="magenta"/>
              </w:rPr>
            </w:pPr>
            <w:r w:rsidRPr="00BB7509">
              <w:rPr>
                <w:color w:val="000000"/>
              </w:rPr>
              <w:t>Commercial</w:t>
            </w:r>
          </w:p>
        </w:tc>
        <w:tc>
          <w:tcPr>
            <w:tcW w:w="547" w:type="pct"/>
            <w:vAlign w:val="center"/>
          </w:tcPr>
          <w:p w14:paraId="7DFFAB07" w14:textId="4C12E065" w:rsidR="0059616D" w:rsidRPr="00FB4BB2" w:rsidRDefault="00A71188" w:rsidP="00E21A0E">
            <w:pPr>
              <w:rPr>
                <w:color w:val="000000"/>
                <w:highlight w:val="magenta"/>
              </w:rPr>
            </w:pPr>
            <w:r w:rsidRPr="00A71188">
              <w:rPr>
                <w:color w:val="000000"/>
              </w:rPr>
              <w:t xml:space="preserve">As above </w:t>
            </w:r>
          </w:p>
        </w:tc>
        <w:tc>
          <w:tcPr>
            <w:tcW w:w="548" w:type="pct"/>
            <w:vAlign w:val="center"/>
          </w:tcPr>
          <w:p w14:paraId="5CB4B826" w14:textId="0965780F" w:rsidR="0059616D" w:rsidRPr="00636D39" w:rsidRDefault="00FB4BB2" w:rsidP="00FB4BB2">
            <w:pPr>
              <w:rPr>
                <w:color w:val="000000"/>
              </w:rPr>
            </w:pPr>
            <w:r>
              <w:rPr>
                <w:color w:val="000000"/>
              </w:rPr>
              <w:t>Commercial</w:t>
            </w:r>
          </w:p>
        </w:tc>
      </w:tr>
      <w:tr w:rsidR="0059616D" w:rsidRPr="002132DA" w14:paraId="4AF9A3BD" w14:textId="77777777" w:rsidTr="0059616D">
        <w:tc>
          <w:tcPr>
            <w:tcW w:w="1452" w:type="pct"/>
          </w:tcPr>
          <w:p w14:paraId="03CEFCEA" w14:textId="4B7938FD" w:rsidR="0059616D" w:rsidRPr="002132DA" w:rsidRDefault="0059616D" w:rsidP="00E21A0E">
            <w:r w:rsidRPr="002132DA">
              <w:t>What is the AI systems architecture? (e.g. deep neural network, random forest, logistic regression, large language model).</w:t>
            </w:r>
          </w:p>
        </w:tc>
        <w:tc>
          <w:tcPr>
            <w:tcW w:w="508" w:type="pct"/>
            <w:vAlign w:val="center"/>
          </w:tcPr>
          <w:p w14:paraId="36C9502F" w14:textId="4282B891" w:rsidR="0059616D" w:rsidRPr="002132DA" w:rsidRDefault="0059616D" w:rsidP="00E21A0E">
            <w:pPr>
              <w:rPr>
                <w:color w:val="000000"/>
              </w:rPr>
            </w:pPr>
            <w:r w:rsidRPr="002132DA">
              <w:rPr>
                <w:color w:val="000000" w:themeColor="text1"/>
              </w:rPr>
              <w:t>Robotic Process Automation</w:t>
            </w:r>
          </w:p>
        </w:tc>
        <w:tc>
          <w:tcPr>
            <w:tcW w:w="621" w:type="pct"/>
            <w:vAlign w:val="center"/>
          </w:tcPr>
          <w:p w14:paraId="6415F73C" w14:textId="1917AD2A" w:rsidR="0059616D" w:rsidRPr="002132DA" w:rsidRDefault="0059616D" w:rsidP="00E21A0E">
            <w:pPr>
              <w:rPr>
                <w:color w:val="000000"/>
              </w:rPr>
            </w:pPr>
            <w:r w:rsidRPr="002132DA">
              <w:rPr>
                <w:color w:val="000000" w:themeColor="text1"/>
              </w:rPr>
              <w:t>Large Language model</w:t>
            </w:r>
          </w:p>
        </w:tc>
        <w:tc>
          <w:tcPr>
            <w:tcW w:w="671" w:type="pct"/>
            <w:vAlign w:val="center"/>
          </w:tcPr>
          <w:p w14:paraId="39BAA2AC" w14:textId="072C7547" w:rsidR="0059616D" w:rsidRPr="002132DA" w:rsidRDefault="0059616D" w:rsidP="00E21A0E">
            <w:pPr>
              <w:rPr>
                <w:color w:val="000000"/>
              </w:rPr>
            </w:pPr>
            <w:r w:rsidRPr="002132DA">
              <w:rPr>
                <w:color w:val="000000" w:themeColor="text1"/>
              </w:rPr>
              <w:t>Transformers, Large Language models &amp;  Deep Neural Networks</w:t>
            </w:r>
          </w:p>
        </w:tc>
        <w:tc>
          <w:tcPr>
            <w:tcW w:w="653" w:type="pct"/>
            <w:vAlign w:val="center"/>
          </w:tcPr>
          <w:p w14:paraId="47FF6D36" w14:textId="2AB8CA3D" w:rsidR="0059616D" w:rsidRPr="002132DA" w:rsidRDefault="0059616D" w:rsidP="00E21A0E">
            <w:pPr>
              <w:rPr>
                <w:color w:val="000000"/>
              </w:rPr>
            </w:pPr>
            <w:r w:rsidRPr="002132DA">
              <w:rPr>
                <w:color w:val="000000" w:themeColor="text1"/>
              </w:rPr>
              <w:t>Convolutional Neural Network</w:t>
            </w:r>
          </w:p>
        </w:tc>
        <w:tc>
          <w:tcPr>
            <w:tcW w:w="547" w:type="pct"/>
            <w:vAlign w:val="center"/>
          </w:tcPr>
          <w:p w14:paraId="21F6BAB5" w14:textId="355A3497" w:rsidR="0059616D" w:rsidRPr="002132DA" w:rsidRDefault="0059616D" w:rsidP="00E21A0E">
            <w:pPr>
              <w:rPr>
                <w:color w:val="000000"/>
              </w:rPr>
            </w:pPr>
            <w:r w:rsidRPr="002132DA">
              <w:rPr>
                <w:color w:val="000000"/>
              </w:rPr>
              <w:t>Hybrid</w:t>
            </w:r>
          </w:p>
        </w:tc>
        <w:tc>
          <w:tcPr>
            <w:tcW w:w="548" w:type="pct"/>
            <w:vAlign w:val="center"/>
          </w:tcPr>
          <w:p w14:paraId="2D0D8A75" w14:textId="3AA9874C" w:rsidR="0059616D" w:rsidRPr="002132DA" w:rsidRDefault="00FB4BB2" w:rsidP="00E21A0E">
            <w:pPr>
              <w:rPr>
                <w:color w:val="000000"/>
              </w:rPr>
            </w:pPr>
            <w:r w:rsidRPr="002132DA">
              <w:rPr>
                <w:color w:val="000000"/>
              </w:rPr>
              <w:t>Vendor</w:t>
            </w:r>
          </w:p>
        </w:tc>
      </w:tr>
      <w:tr w:rsidR="0059616D" w:rsidRPr="00C66872" w14:paraId="4D15B3AC" w14:textId="77777777" w:rsidTr="0059616D">
        <w:tc>
          <w:tcPr>
            <w:tcW w:w="1452" w:type="pct"/>
            <w:vAlign w:val="center"/>
          </w:tcPr>
          <w:p w14:paraId="5525D0BF" w14:textId="79C18BB9" w:rsidR="0059616D" w:rsidRPr="002132DA" w:rsidRDefault="0059616D" w:rsidP="00E21A0E">
            <w:r w:rsidRPr="002132DA">
              <w:rPr>
                <w:color w:val="000000"/>
              </w:rPr>
              <w:t>Which coding language and packages are used to deploy the AI system? (e.g. python - scikit-learn, pytorch, tensorflow)</w:t>
            </w:r>
          </w:p>
        </w:tc>
        <w:tc>
          <w:tcPr>
            <w:tcW w:w="508" w:type="pct"/>
            <w:vAlign w:val="center"/>
          </w:tcPr>
          <w:p w14:paraId="26C61B0F" w14:textId="6BA8D419" w:rsidR="0059616D" w:rsidRPr="002132DA" w:rsidRDefault="0059616D" w:rsidP="00E21A0E">
            <w:pPr>
              <w:rPr>
                <w:color w:val="000000"/>
              </w:rPr>
            </w:pPr>
            <w:r w:rsidRPr="002132DA">
              <w:rPr>
                <w:color w:val="000000" w:themeColor="text1"/>
              </w:rPr>
              <w:t>N/A</w:t>
            </w:r>
          </w:p>
        </w:tc>
        <w:tc>
          <w:tcPr>
            <w:tcW w:w="621" w:type="pct"/>
            <w:vAlign w:val="center"/>
          </w:tcPr>
          <w:p w14:paraId="1908E8F7" w14:textId="418BBC71" w:rsidR="0059616D" w:rsidRPr="002132DA" w:rsidRDefault="0059616D" w:rsidP="00E21A0E">
            <w:pPr>
              <w:rPr>
                <w:color w:val="000000"/>
              </w:rPr>
            </w:pPr>
            <w:r w:rsidRPr="002132DA">
              <w:rPr>
                <w:color w:val="000000" w:themeColor="text1"/>
              </w:rPr>
              <w:t>N/A</w:t>
            </w:r>
          </w:p>
        </w:tc>
        <w:tc>
          <w:tcPr>
            <w:tcW w:w="671" w:type="pct"/>
            <w:vAlign w:val="center"/>
          </w:tcPr>
          <w:p w14:paraId="05DE0F65" w14:textId="5F53EAD0" w:rsidR="0059616D" w:rsidRPr="002132DA" w:rsidRDefault="0059616D" w:rsidP="00E21A0E">
            <w:pPr>
              <w:rPr>
                <w:color w:val="000000"/>
              </w:rPr>
            </w:pPr>
            <w:r w:rsidRPr="002132DA">
              <w:rPr>
                <w:color w:val="000000" w:themeColor="text1"/>
              </w:rPr>
              <w:t>Python libraries, Docker and Kubernetes</w:t>
            </w:r>
          </w:p>
        </w:tc>
        <w:tc>
          <w:tcPr>
            <w:tcW w:w="653" w:type="pct"/>
            <w:vAlign w:val="center"/>
          </w:tcPr>
          <w:p w14:paraId="330149FE" w14:textId="476F46C4" w:rsidR="0059616D" w:rsidRPr="002132DA" w:rsidRDefault="0059616D" w:rsidP="00E21A0E">
            <w:pPr>
              <w:rPr>
                <w:color w:val="000000"/>
              </w:rPr>
            </w:pPr>
            <w:r w:rsidRPr="002132DA">
              <w:rPr>
                <w:color w:val="000000" w:themeColor="text1"/>
              </w:rPr>
              <w:t>N/A</w:t>
            </w:r>
          </w:p>
        </w:tc>
        <w:tc>
          <w:tcPr>
            <w:tcW w:w="547" w:type="pct"/>
            <w:vAlign w:val="center"/>
          </w:tcPr>
          <w:p w14:paraId="34FFDEA8" w14:textId="77777777" w:rsidR="0059616D" w:rsidRPr="002132DA" w:rsidRDefault="0059616D" w:rsidP="0059616D">
            <w:pPr>
              <w:rPr>
                <w:color w:val="000000"/>
              </w:rPr>
            </w:pPr>
            <w:r w:rsidRPr="002132DA">
              <w:rPr>
                <w:color w:val="000000" w:themeColor="text1"/>
              </w:rPr>
              <w:t>Python libraries, Docker and Kubernetes</w:t>
            </w:r>
          </w:p>
          <w:p w14:paraId="63C2E3E8" w14:textId="77777777" w:rsidR="0059616D" w:rsidRPr="002132DA" w:rsidRDefault="0059616D" w:rsidP="00E21A0E">
            <w:pPr>
              <w:rPr>
                <w:color w:val="000000"/>
              </w:rPr>
            </w:pPr>
          </w:p>
        </w:tc>
        <w:tc>
          <w:tcPr>
            <w:tcW w:w="548" w:type="pct"/>
            <w:vAlign w:val="center"/>
          </w:tcPr>
          <w:p w14:paraId="538066DF" w14:textId="72DED165" w:rsidR="0059616D" w:rsidRPr="00636D39" w:rsidRDefault="00FB4BB2" w:rsidP="00E21A0E">
            <w:pPr>
              <w:rPr>
                <w:color w:val="000000"/>
              </w:rPr>
            </w:pPr>
            <w:r w:rsidRPr="002132DA">
              <w:rPr>
                <w:color w:val="000000"/>
              </w:rPr>
              <w:t>N/A</w:t>
            </w:r>
          </w:p>
        </w:tc>
      </w:tr>
      <w:tr w:rsidR="0059616D" w:rsidRPr="00C66872" w14:paraId="773418EF" w14:textId="77777777" w:rsidTr="0059616D">
        <w:tc>
          <w:tcPr>
            <w:tcW w:w="1452" w:type="pct"/>
            <w:vAlign w:val="center"/>
          </w:tcPr>
          <w:p w14:paraId="24828BB2" w14:textId="070F391D" w:rsidR="0059616D" w:rsidRPr="00C66872" w:rsidRDefault="0059616D" w:rsidP="00E21A0E">
            <w:r w:rsidRPr="00C66872">
              <w:rPr>
                <w:color w:val="000000"/>
              </w:rPr>
              <w:t xml:space="preserve"> What is the nature of the input of the AI system? (e.g. a medical scan, free text notes, tables of lab results).</w:t>
            </w:r>
          </w:p>
        </w:tc>
        <w:tc>
          <w:tcPr>
            <w:tcW w:w="508" w:type="pct"/>
            <w:vAlign w:val="center"/>
          </w:tcPr>
          <w:p w14:paraId="3F35F1B9" w14:textId="32AB1C68" w:rsidR="0059616D" w:rsidRPr="00636D39" w:rsidRDefault="0059616D" w:rsidP="00E21A0E">
            <w:pPr>
              <w:rPr>
                <w:color w:val="000000"/>
              </w:rPr>
            </w:pPr>
            <w:r>
              <w:rPr>
                <w:color w:val="000000" w:themeColor="text1"/>
              </w:rPr>
              <w:t>N/A</w:t>
            </w:r>
          </w:p>
        </w:tc>
        <w:tc>
          <w:tcPr>
            <w:tcW w:w="621" w:type="pct"/>
            <w:vAlign w:val="center"/>
          </w:tcPr>
          <w:p w14:paraId="138719AE" w14:textId="57977CCE" w:rsidR="0059616D" w:rsidRPr="00636D39" w:rsidRDefault="0059616D" w:rsidP="00E21A0E">
            <w:pPr>
              <w:rPr>
                <w:color w:val="000000"/>
              </w:rPr>
            </w:pPr>
            <w:r w:rsidRPr="00636D39">
              <w:rPr>
                <w:color w:val="000000" w:themeColor="text1"/>
              </w:rPr>
              <w:t>Email and document text</w:t>
            </w:r>
          </w:p>
        </w:tc>
        <w:tc>
          <w:tcPr>
            <w:tcW w:w="671" w:type="pct"/>
            <w:vAlign w:val="center"/>
          </w:tcPr>
          <w:p w14:paraId="40F0E906" w14:textId="1A6FD485" w:rsidR="0059616D" w:rsidRPr="00636D39" w:rsidRDefault="0059616D" w:rsidP="00E21A0E">
            <w:pPr>
              <w:rPr>
                <w:color w:val="000000"/>
              </w:rPr>
            </w:pPr>
            <w:r w:rsidRPr="00636D39">
              <w:rPr>
                <w:color w:val="000000" w:themeColor="text1"/>
              </w:rPr>
              <w:t>Document text, Note text, Tabular data</w:t>
            </w:r>
          </w:p>
        </w:tc>
        <w:tc>
          <w:tcPr>
            <w:tcW w:w="653" w:type="pct"/>
            <w:vAlign w:val="center"/>
          </w:tcPr>
          <w:p w14:paraId="75286996" w14:textId="4B9EEA05" w:rsidR="0059616D" w:rsidRPr="00636D39" w:rsidRDefault="0059616D" w:rsidP="00E21A0E">
            <w:pPr>
              <w:rPr>
                <w:color w:val="000000"/>
              </w:rPr>
            </w:pPr>
            <w:r w:rsidRPr="00636D39">
              <w:rPr>
                <w:color w:val="000000" w:themeColor="text1"/>
              </w:rPr>
              <w:t>DICOM images</w:t>
            </w:r>
          </w:p>
        </w:tc>
        <w:tc>
          <w:tcPr>
            <w:tcW w:w="547" w:type="pct"/>
            <w:vAlign w:val="center"/>
          </w:tcPr>
          <w:p w14:paraId="10787E4A" w14:textId="65E754AF" w:rsidR="0059616D" w:rsidRPr="00636D39" w:rsidRDefault="00A71188" w:rsidP="00E21A0E">
            <w:pPr>
              <w:rPr>
                <w:color w:val="000000"/>
              </w:rPr>
            </w:pPr>
            <w:r>
              <w:rPr>
                <w:color w:val="000000"/>
              </w:rPr>
              <w:t xml:space="preserve">Various </w:t>
            </w:r>
          </w:p>
        </w:tc>
        <w:tc>
          <w:tcPr>
            <w:tcW w:w="548" w:type="pct"/>
            <w:vAlign w:val="center"/>
          </w:tcPr>
          <w:p w14:paraId="2A679A9A" w14:textId="26307C6B" w:rsidR="0059616D" w:rsidRPr="00636D39" w:rsidRDefault="00BB7509" w:rsidP="00E21A0E">
            <w:pPr>
              <w:rPr>
                <w:color w:val="000000"/>
              </w:rPr>
            </w:pPr>
            <w:r>
              <w:rPr>
                <w:color w:val="000000"/>
              </w:rPr>
              <w:t>Speech</w:t>
            </w:r>
          </w:p>
        </w:tc>
      </w:tr>
      <w:tr w:rsidR="0059616D" w:rsidRPr="00C66872" w14:paraId="3EF2948B" w14:textId="77777777" w:rsidTr="0059616D">
        <w:tc>
          <w:tcPr>
            <w:tcW w:w="1452" w:type="pct"/>
            <w:vAlign w:val="center"/>
          </w:tcPr>
          <w:p w14:paraId="62B6A90E" w14:textId="3621B841" w:rsidR="0059616D" w:rsidRPr="00C66872" w:rsidRDefault="0059616D" w:rsidP="00E21A0E">
            <w:r w:rsidRPr="00C66872">
              <w:rPr>
                <w:color w:val="000000"/>
              </w:rPr>
              <w:t>What is the nature of the output of the AI system? (e.g. a masked image, a risk score, natural text).</w:t>
            </w:r>
          </w:p>
        </w:tc>
        <w:tc>
          <w:tcPr>
            <w:tcW w:w="508" w:type="pct"/>
            <w:vAlign w:val="center"/>
          </w:tcPr>
          <w:p w14:paraId="14806A6F" w14:textId="2951BE77" w:rsidR="0059616D" w:rsidRPr="00636D39" w:rsidRDefault="0059616D" w:rsidP="00E21A0E">
            <w:pPr>
              <w:rPr>
                <w:color w:val="000000"/>
              </w:rPr>
            </w:pPr>
            <w:r>
              <w:rPr>
                <w:color w:val="000000" w:themeColor="text1"/>
              </w:rPr>
              <w:t>N/A</w:t>
            </w:r>
          </w:p>
        </w:tc>
        <w:tc>
          <w:tcPr>
            <w:tcW w:w="621" w:type="pct"/>
            <w:vAlign w:val="center"/>
          </w:tcPr>
          <w:p w14:paraId="1D7FF0D4" w14:textId="56E8D1D8" w:rsidR="0059616D" w:rsidRPr="00636D39" w:rsidRDefault="0059616D" w:rsidP="00E21A0E">
            <w:pPr>
              <w:rPr>
                <w:color w:val="000000"/>
              </w:rPr>
            </w:pPr>
            <w:r w:rsidRPr="00636D39">
              <w:rPr>
                <w:color w:val="000000" w:themeColor="text1"/>
              </w:rPr>
              <w:t>Generated text</w:t>
            </w:r>
          </w:p>
        </w:tc>
        <w:tc>
          <w:tcPr>
            <w:tcW w:w="671" w:type="pct"/>
            <w:vAlign w:val="center"/>
          </w:tcPr>
          <w:p w14:paraId="5046B9F3" w14:textId="432DA87C" w:rsidR="0059616D" w:rsidRPr="00636D39" w:rsidRDefault="0059616D" w:rsidP="00E21A0E">
            <w:pPr>
              <w:rPr>
                <w:color w:val="000000"/>
              </w:rPr>
            </w:pPr>
            <w:r w:rsidRPr="00636D39">
              <w:rPr>
                <w:color w:val="000000" w:themeColor="text1"/>
              </w:rPr>
              <w:t>SNOMED coded data</w:t>
            </w:r>
          </w:p>
        </w:tc>
        <w:tc>
          <w:tcPr>
            <w:tcW w:w="653" w:type="pct"/>
            <w:vAlign w:val="center"/>
          </w:tcPr>
          <w:p w14:paraId="44587D50" w14:textId="6E021AC9" w:rsidR="0059616D" w:rsidRPr="00636D39" w:rsidRDefault="0059616D" w:rsidP="00E21A0E">
            <w:pPr>
              <w:rPr>
                <w:color w:val="000000"/>
              </w:rPr>
            </w:pPr>
            <w:r w:rsidRPr="00636D39">
              <w:rPr>
                <w:color w:val="000000" w:themeColor="text1"/>
              </w:rPr>
              <w:t>Segmentations and summary reports</w:t>
            </w:r>
          </w:p>
        </w:tc>
        <w:tc>
          <w:tcPr>
            <w:tcW w:w="547" w:type="pct"/>
            <w:vAlign w:val="center"/>
          </w:tcPr>
          <w:p w14:paraId="7CA50B39" w14:textId="4B654E61" w:rsidR="0059616D" w:rsidRPr="00636D39" w:rsidRDefault="002132DA" w:rsidP="00E21A0E">
            <w:pPr>
              <w:rPr>
                <w:color w:val="000000"/>
              </w:rPr>
            </w:pPr>
            <w:r>
              <w:rPr>
                <w:color w:val="000000"/>
              </w:rPr>
              <w:t>Hybrid</w:t>
            </w:r>
          </w:p>
        </w:tc>
        <w:tc>
          <w:tcPr>
            <w:tcW w:w="548" w:type="pct"/>
            <w:vAlign w:val="center"/>
          </w:tcPr>
          <w:p w14:paraId="11CC3E55" w14:textId="2E353FE2" w:rsidR="0059616D" w:rsidRPr="00636D39" w:rsidRDefault="002132DA" w:rsidP="00E21A0E">
            <w:pPr>
              <w:rPr>
                <w:color w:val="000000"/>
              </w:rPr>
            </w:pPr>
            <w:r>
              <w:rPr>
                <w:color w:val="000000"/>
              </w:rPr>
              <w:t>N/A</w:t>
            </w:r>
          </w:p>
        </w:tc>
      </w:tr>
      <w:tr w:rsidR="0059616D" w:rsidRPr="00C66872" w14:paraId="24642890" w14:textId="77777777" w:rsidTr="0059616D">
        <w:tc>
          <w:tcPr>
            <w:tcW w:w="1452" w:type="pct"/>
            <w:vAlign w:val="center"/>
          </w:tcPr>
          <w:p w14:paraId="7C6E5E69" w14:textId="0D2CD111" w:rsidR="0059616D" w:rsidRPr="00C66872" w:rsidRDefault="0059616D" w:rsidP="00E21A0E">
            <w:r>
              <w:rPr>
                <w:color w:val="000000"/>
              </w:rPr>
              <w:t>W</w:t>
            </w:r>
            <w:r w:rsidRPr="00C66872">
              <w:rPr>
                <w:color w:val="000000"/>
              </w:rPr>
              <w:t>as the AI system validated in the target population before deployment?</w:t>
            </w:r>
          </w:p>
        </w:tc>
        <w:tc>
          <w:tcPr>
            <w:tcW w:w="508" w:type="pct"/>
            <w:vAlign w:val="center"/>
          </w:tcPr>
          <w:p w14:paraId="3128DBE7" w14:textId="0F10ABCF" w:rsidR="0059616D" w:rsidRPr="00636D39" w:rsidRDefault="0059616D" w:rsidP="00E21A0E">
            <w:pPr>
              <w:rPr>
                <w:color w:val="000000"/>
              </w:rPr>
            </w:pPr>
            <w:r>
              <w:rPr>
                <w:color w:val="000000" w:themeColor="text1"/>
              </w:rPr>
              <w:t>N/A</w:t>
            </w:r>
          </w:p>
        </w:tc>
        <w:tc>
          <w:tcPr>
            <w:tcW w:w="621" w:type="pct"/>
            <w:vAlign w:val="center"/>
          </w:tcPr>
          <w:p w14:paraId="07890D34" w14:textId="315CDA9D" w:rsidR="0059616D" w:rsidRPr="00636D39" w:rsidRDefault="0059616D" w:rsidP="00E21A0E">
            <w:pPr>
              <w:rPr>
                <w:color w:val="000000"/>
              </w:rPr>
            </w:pPr>
            <w:r>
              <w:rPr>
                <w:color w:val="000000" w:themeColor="text1"/>
              </w:rPr>
              <w:t>N/A</w:t>
            </w:r>
          </w:p>
        </w:tc>
        <w:tc>
          <w:tcPr>
            <w:tcW w:w="671" w:type="pct"/>
            <w:vAlign w:val="center"/>
          </w:tcPr>
          <w:p w14:paraId="2FCC4707" w14:textId="1C8C7928" w:rsidR="0059616D" w:rsidRPr="00636D39" w:rsidRDefault="0059616D" w:rsidP="00E21A0E">
            <w:pPr>
              <w:rPr>
                <w:color w:val="000000"/>
              </w:rPr>
            </w:pPr>
            <w:r w:rsidRPr="00636D39">
              <w:rPr>
                <w:color w:val="000000" w:themeColor="text1"/>
              </w:rPr>
              <w:t>Yes</w:t>
            </w:r>
          </w:p>
        </w:tc>
        <w:tc>
          <w:tcPr>
            <w:tcW w:w="653" w:type="pct"/>
            <w:vAlign w:val="center"/>
          </w:tcPr>
          <w:p w14:paraId="4ACDA7CA" w14:textId="22A3B2B2" w:rsidR="0059616D" w:rsidRPr="00636D39" w:rsidRDefault="0059616D" w:rsidP="00E21A0E">
            <w:pPr>
              <w:rPr>
                <w:color w:val="000000"/>
              </w:rPr>
            </w:pPr>
            <w:r w:rsidRPr="00636D39">
              <w:rPr>
                <w:color w:val="000000" w:themeColor="text1"/>
              </w:rPr>
              <w:t>Yes</w:t>
            </w:r>
          </w:p>
        </w:tc>
        <w:tc>
          <w:tcPr>
            <w:tcW w:w="547" w:type="pct"/>
            <w:vAlign w:val="center"/>
          </w:tcPr>
          <w:p w14:paraId="65C69A36" w14:textId="0EE0C003" w:rsidR="0059616D" w:rsidRPr="00636D39" w:rsidRDefault="002132DA" w:rsidP="00E21A0E">
            <w:pPr>
              <w:rPr>
                <w:color w:val="000000"/>
              </w:rPr>
            </w:pPr>
            <w:r>
              <w:rPr>
                <w:color w:val="000000"/>
              </w:rPr>
              <w:t>Part of development process</w:t>
            </w:r>
          </w:p>
        </w:tc>
        <w:tc>
          <w:tcPr>
            <w:tcW w:w="548" w:type="pct"/>
            <w:vAlign w:val="center"/>
          </w:tcPr>
          <w:p w14:paraId="4EAADED4" w14:textId="721CB44A" w:rsidR="0059616D" w:rsidRPr="00636D39" w:rsidRDefault="002132DA" w:rsidP="00E21A0E">
            <w:pPr>
              <w:rPr>
                <w:color w:val="000000"/>
              </w:rPr>
            </w:pPr>
            <w:r>
              <w:rPr>
                <w:color w:val="000000"/>
              </w:rPr>
              <w:t>N/A</w:t>
            </w:r>
          </w:p>
        </w:tc>
      </w:tr>
      <w:tr w:rsidR="0059616D" w:rsidRPr="00C66872" w14:paraId="66A903E7" w14:textId="77777777" w:rsidTr="0059616D">
        <w:tc>
          <w:tcPr>
            <w:tcW w:w="1452" w:type="pct"/>
            <w:vAlign w:val="center"/>
          </w:tcPr>
          <w:p w14:paraId="3245CB46" w14:textId="46DB7685" w:rsidR="0059616D" w:rsidRPr="00C66872" w:rsidRDefault="0059616D" w:rsidP="00E21A0E">
            <w:r w:rsidRPr="00C66872">
              <w:rPr>
                <w:color w:val="000000"/>
              </w:rPr>
              <w:lastRenderedPageBreak/>
              <w:t>What measures are in place to monitor for degradation in the performance of the AI system post-deployment?</w:t>
            </w:r>
          </w:p>
        </w:tc>
        <w:tc>
          <w:tcPr>
            <w:tcW w:w="508" w:type="pct"/>
            <w:vAlign w:val="center"/>
          </w:tcPr>
          <w:p w14:paraId="3A9415BF" w14:textId="25D9D432" w:rsidR="0059616D" w:rsidRPr="00636D39" w:rsidRDefault="0059616D" w:rsidP="00E21A0E">
            <w:pPr>
              <w:rPr>
                <w:color w:val="000000"/>
              </w:rPr>
            </w:pPr>
            <w:r w:rsidRPr="00636D39">
              <w:rPr>
                <w:color w:val="000000" w:themeColor="text1"/>
              </w:rPr>
              <w:t>Managed by vendor</w:t>
            </w:r>
          </w:p>
        </w:tc>
        <w:tc>
          <w:tcPr>
            <w:tcW w:w="621" w:type="pct"/>
            <w:vAlign w:val="center"/>
          </w:tcPr>
          <w:p w14:paraId="5E1307A4" w14:textId="29888101" w:rsidR="0059616D" w:rsidRPr="00636D39" w:rsidRDefault="0059616D" w:rsidP="00E21A0E">
            <w:pPr>
              <w:rPr>
                <w:color w:val="000000"/>
              </w:rPr>
            </w:pPr>
            <w:r w:rsidRPr="00636D39">
              <w:rPr>
                <w:color w:val="000000" w:themeColor="text1"/>
              </w:rPr>
              <w:t>Managed by vendor</w:t>
            </w:r>
          </w:p>
        </w:tc>
        <w:tc>
          <w:tcPr>
            <w:tcW w:w="671" w:type="pct"/>
            <w:vAlign w:val="center"/>
          </w:tcPr>
          <w:p w14:paraId="1B1914D1" w14:textId="7F82A232" w:rsidR="0059616D" w:rsidRPr="00636D39" w:rsidRDefault="0059616D" w:rsidP="00E21A0E">
            <w:pPr>
              <w:rPr>
                <w:color w:val="000000"/>
              </w:rPr>
            </w:pPr>
            <w:r w:rsidRPr="00636D39">
              <w:rPr>
                <w:color w:val="000000" w:themeColor="text1"/>
              </w:rPr>
              <w:t>Ongoing fine-tuning and model updates</w:t>
            </w:r>
          </w:p>
        </w:tc>
        <w:tc>
          <w:tcPr>
            <w:tcW w:w="653" w:type="pct"/>
            <w:vAlign w:val="center"/>
          </w:tcPr>
          <w:p w14:paraId="2C406188" w14:textId="6A8B52F6" w:rsidR="0059616D" w:rsidRPr="00636D39" w:rsidRDefault="0059616D" w:rsidP="00E21A0E">
            <w:pPr>
              <w:rPr>
                <w:color w:val="000000"/>
              </w:rPr>
            </w:pPr>
            <w:r w:rsidRPr="00636D39">
              <w:rPr>
                <w:color w:val="000000" w:themeColor="text1"/>
              </w:rPr>
              <w:t>Managed by vendor</w:t>
            </w:r>
          </w:p>
        </w:tc>
        <w:tc>
          <w:tcPr>
            <w:tcW w:w="547" w:type="pct"/>
            <w:vAlign w:val="center"/>
          </w:tcPr>
          <w:p w14:paraId="0899A77C" w14:textId="56A71EE7" w:rsidR="0059616D" w:rsidRPr="00636D39" w:rsidRDefault="002132DA" w:rsidP="00E21A0E">
            <w:pPr>
              <w:rPr>
                <w:color w:val="000000"/>
              </w:rPr>
            </w:pPr>
            <w:r>
              <w:rPr>
                <w:color w:val="000000"/>
              </w:rPr>
              <w:t>Part of development process</w:t>
            </w:r>
          </w:p>
        </w:tc>
        <w:tc>
          <w:tcPr>
            <w:tcW w:w="548" w:type="pct"/>
            <w:vAlign w:val="center"/>
          </w:tcPr>
          <w:p w14:paraId="3CEA5C73" w14:textId="7E981350" w:rsidR="0059616D" w:rsidRPr="00636D39" w:rsidRDefault="002132DA" w:rsidP="00E21A0E">
            <w:pPr>
              <w:rPr>
                <w:color w:val="000000"/>
              </w:rPr>
            </w:pPr>
            <w:r>
              <w:rPr>
                <w:color w:val="000000"/>
              </w:rPr>
              <w:t>Managed by vendor</w:t>
            </w:r>
          </w:p>
        </w:tc>
      </w:tr>
    </w:tbl>
    <w:p w14:paraId="08F4CD63" w14:textId="77777777" w:rsidR="00C95BBF" w:rsidRDefault="00C95BBF"/>
    <w:tbl>
      <w:tblPr>
        <w:tblW w:w="5000" w:type="pct"/>
        <w:tblCellMar>
          <w:left w:w="0" w:type="dxa"/>
          <w:right w:w="0" w:type="dxa"/>
        </w:tblCellMar>
        <w:tblLook w:val="04A0" w:firstRow="1" w:lastRow="0" w:firstColumn="1" w:lastColumn="0" w:noHBand="0" w:noVBand="1"/>
      </w:tblPr>
      <w:tblGrid>
        <w:gridCol w:w="4301"/>
        <w:gridCol w:w="2412"/>
        <w:gridCol w:w="1659"/>
        <w:gridCol w:w="6178"/>
      </w:tblGrid>
      <w:tr w:rsidR="00636D39" w:rsidRPr="00C66872" w14:paraId="64F89D61" w14:textId="77777777" w:rsidTr="00C95BBF">
        <w:trPr>
          <w:trHeight w:val="580"/>
          <w:tblHeader/>
        </w:trPr>
        <w:tc>
          <w:tcPr>
            <w:tcW w:w="5000" w:type="pct"/>
            <w:gridSpan w:val="4"/>
            <w:tcBorders>
              <w:top w:val="single" w:sz="4" w:space="0" w:color="auto"/>
              <w:left w:val="single" w:sz="8" w:space="0" w:color="auto"/>
              <w:bottom w:val="single" w:sz="8" w:space="0" w:color="auto"/>
              <w:right w:val="single" w:sz="8" w:space="0" w:color="auto"/>
            </w:tcBorders>
            <w:shd w:val="clear" w:color="auto" w:fill="83CAEB" w:themeFill="accent1" w:themeFillTint="66"/>
            <w:tcMar>
              <w:top w:w="0" w:type="dxa"/>
              <w:left w:w="108" w:type="dxa"/>
              <w:bottom w:w="0" w:type="dxa"/>
              <w:right w:w="108" w:type="dxa"/>
            </w:tcMar>
          </w:tcPr>
          <w:p w14:paraId="29B6AE9C" w14:textId="77777777" w:rsidR="00C95BBF" w:rsidRDefault="00C95BBF">
            <w:pPr>
              <w:pStyle w:val="elementtoproof"/>
              <w:jc w:val="center"/>
              <w:rPr>
                <w:rFonts w:asciiTheme="minorHAnsi" w:hAnsiTheme="minorHAnsi" w:cs="Calibri"/>
                <w:b/>
                <w:bCs/>
                <w:color w:val="000000"/>
                <w:sz w:val="22"/>
                <w:szCs w:val="22"/>
              </w:rPr>
            </w:pPr>
          </w:p>
          <w:p w14:paraId="531318CC" w14:textId="1EAB3901" w:rsidR="00636D39" w:rsidRDefault="00C95BBF" w:rsidP="00C95BBF">
            <w:pPr>
              <w:pStyle w:val="Style1"/>
              <w:spacing w:before="0"/>
            </w:pPr>
            <w:bookmarkStart w:id="1" w:name="_Toc210900572"/>
            <w:r>
              <w:t>AI SYSTEMS AND SPEND</w:t>
            </w:r>
            <w:bookmarkEnd w:id="1"/>
          </w:p>
          <w:p w14:paraId="40004234" w14:textId="4D3C48C8" w:rsidR="00C95BBF" w:rsidRPr="00C66872" w:rsidRDefault="00C95BBF">
            <w:pPr>
              <w:pStyle w:val="elementtoproof"/>
              <w:jc w:val="center"/>
              <w:rPr>
                <w:rFonts w:asciiTheme="minorHAnsi" w:hAnsiTheme="minorHAnsi" w:cs="Calibri"/>
                <w:b/>
                <w:bCs/>
                <w:color w:val="000000"/>
                <w:sz w:val="22"/>
                <w:szCs w:val="22"/>
              </w:rPr>
            </w:pPr>
          </w:p>
        </w:tc>
      </w:tr>
      <w:tr w:rsidR="00C95BBF" w:rsidRPr="00C66872" w14:paraId="7F753EDA" w14:textId="77777777" w:rsidTr="00C95BBF">
        <w:trPr>
          <w:trHeight w:val="60"/>
          <w:tblHeader/>
        </w:trPr>
        <w:tc>
          <w:tcPr>
            <w:tcW w:w="1478" w:type="pct"/>
            <w:tcBorders>
              <w:top w:val="nil"/>
              <w:left w:val="single" w:sz="8" w:space="0" w:color="auto"/>
              <w:bottom w:val="single" w:sz="8" w:space="0" w:color="auto"/>
              <w:right w:val="single" w:sz="8" w:space="0" w:color="auto"/>
            </w:tcBorders>
            <w:shd w:val="clear" w:color="auto" w:fill="C1E4F5" w:themeFill="accent1" w:themeFillTint="33"/>
            <w:tcMar>
              <w:top w:w="0" w:type="dxa"/>
              <w:left w:w="108" w:type="dxa"/>
              <w:bottom w:w="0" w:type="dxa"/>
              <w:right w:w="108" w:type="dxa"/>
            </w:tcMar>
          </w:tcPr>
          <w:p w14:paraId="4BC4A64A" w14:textId="6E0E616B" w:rsidR="00C95BBF" w:rsidRPr="00C66872" w:rsidRDefault="00C95BBF" w:rsidP="00C95BBF">
            <w:pPr>
              <w:pStyle w:val="elementtoproof"/>
              <w:jc w:val="center"/>
              <w:rPr>
                <w:rFonts w:asciiTheme="minorHAnsi" w:eastAsia="Times New Roman" w:hAnsiTheme="minorHAnsi" w:cs="Calibri"/>
                <w:color w:val="000000"/>
                <w:sz w:val="22"/>
                <w:szCs w:val="22"/>
              </w:rPr>
            </w:pPr>
            <w:r w:rsidRPr="00C66872">
              <w:rPr>
                <w:b/>
                <w:bCs/>
              </w:rPr>
              <w:t>QUESTION</w:t>
            </w:r>
          </w:p>
        </w:tc>
        <w:tc>
          <w:tcPr>
            <w:tcW w:w="3522" w:type="pct"/>
            <w:gridSpan w:val="3"/>
            <w:tcBorders>
              <w:top w:val="nil"/>
              <w:left w:val="nil"/>
              <w:bottom w:val="single" w:sz="8" w:space="0" w:color="auto"/>
              <w:right w:val="single" w:sz="8" w:space="0" w:color="auto"/>
            </w:tcBorders>
            <w:shd w:val="clear" w:color="auto" w:fill="C1E4F5" w:themeFill="accent1" w:themeFillTint="33"/>
            <w:tcMar>
              <w:top w:w="0" w:type="dxa"/>
              <w:left w:w="108" w:type="dxa"/>
              <w:bottom w:w="0" w:type="dxa"/>
              <w:right w:w="108" w:type="dxa"/>
            </w:tcMar>
          </w:tcPr>
          <w:p w14:paraId="67D55D9D" w14:textId="09266955" w:rsidR="00C95BBF" w:rsidRPr="00C66872" w:rsidRDefault="00C95BBF" w:rsidP="00C95BBF">
            <w:pPr>
              <w:pStyle w:val="elementtoproof"/>
              <w:jc w:val="center"/>
              <w:rPr>
                <w:rFonts w:asciiTheme="minorHAnsi" w:hAnsiTheme="minorHAnsi" w:cs="Calibri"/>
                <w:b/>
                <w:bCs/>
                <w:color w:val="000000"/>
                <w:sz w:val="22"/>
                <w:szCs w:val="22"/>
              </w:rPr>
            </w:pPr>
            <w:r>
              <w:rPr>
                <w:rFonts w:asciiTheme="minorHAnsi" w:hAnsiTheme="minorHAnsi" w:cs="Calibri"/>
                <w:b/>
                <w:bCs/>
                <w:color w:val="000000"/>
                <w:sz w:val="22"/>
                <w:szCs w:val="22"/>
              </w:rPr>
              <w:t>ANSWER</w:t>
            </w:r>
          </w:p>
        </w:tc>
      </w:tr>
      <w:tr w:rsidR="00636D39" w:rsidRPr="00C66872" w14:paraId="1C4AD94D" w14:textId="4825FAFF" w:rsidTr="00C95BBF">
        <w:trPr>
          <w:trHeight w:val="60"/>
        </w:trPr>
        <w:tc>
          <w:tcPr>
            <w:tcW w:w="14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A4C670" w14:textId="4077FEA1" w:rsidR="00636D39" w:rsidRPr="00C66872" w:rsidRDefault="00636D39" w:rsidP="00C66872">
            <w:pPr>
              <w:pStyle w:val="elementtoproof"/>
              <w:rPr>
                <w:rFonts w:asciiTheme="minorHAnsi" w:hAnsiTheme="minorHAnsi" w:cs="Calibri"/>
                <w:sz w:val="22"/>
                <w:szCs w:val="22"/>
              </w:rPr>
            </w:pPr>
            <w:r w:rsidRPr="00C66872">
              <w:rPr>
                <w:rFonts w:asciiTheme="minorHAnsi" w:eastAsia="Times New Roman" w:hAnsiTheme="minorHAnsi" w:cs="Calibri"/>
                <w:color w:val="000000"/>
                <w:sz w:val="22"/>
                <w:szCs w:val="22"/>
              </w:rPr>
              <w:t xml:space="preserve">Please provide a list of the suppliers who provide AI services to the trust for </w:t>
            </w:r>
            <w:r w:rsidRPr="00C66872">
              <w:rPr>
                <w:rFonts w:asciiTheme="minorHAnsi" w:eastAsia="Times New Roman" w:hAnsiTheme="minorHAnsi" w:cs="Calibri"/>
                <w:color w:val="000000"/>
                <w:sz w:val="22"/>
                <w:szCs w:val="22"/>
                <w:u w:val="single"/>
              </w:rPr>
              <w:t>clinical</w:t>
            </w:r>
            <w:r w:rsidRPr="00C66872">
              <w:rPr>
                <w:rFonts w:asciiTheme="minorHAnsi" w:eastAsia="Times New Roman" w:hAnsiTheme="minorHAnsi" w:cs="Calibri"/>
                <w:color w:val="000000"/>
                <w:sz w:val="22"/>
                <w:szCs w:val="22"/>
              </w:rPr>
              <w:t> use cases and</w:t>
            </w:r>
          </w:p>
        </w:tc>
        <w:tc>
          <w:tcPr>
            <w:tcW w:w="829" w:type="pc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2A5DADD3" w14:textId="77777777" w:rsidR="00636D39" w:rsidRPr="00C66872" w:rsidRDefault="00636D39">
            <w:pPr>
              <w:pStyle w:val="elementtoproof"/>
              <w:jc w:val="center"/>
              <w:rPr>
                <w:rFonts w:asciiTheme="minorHAnsi" w:hAnsiTheme="minorHAnsi" w:cs="Calibri"/>
                <w:sz w:val="22"/>
                <w:szCs w:val="22"/>
              </w:rPr>
            </w:pPr>
            <w:r w:rsidRPr="00C66872">
              <w:rPr>
                <w:rFonts w:asciiTheme="minorHAnsi" w:hAnsiTheme="minorHAnsi" w:cs="Calibri"/>
                <w:b/>
                <w:bCs/>
                <w:color w:val="000000"/>
                <w:sz w:val="22"/>
                <w:szCs w:val="22"/>
              </w:rPr>
              <w:t>Supplier Name</w:t>
            </w:r>
          </w:p>
        </w:tc>
        <w:tc>
          <w:tcPr>
            <w:tcW w:w="570" w:type="pc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66E24A4C" w14:textId="77777777" w:rsidR="00636D39" w:rsidRPr="00C66872" w:rsidRDefault="00636D39">
            <w:pPr>
              <w:pStyle w:val="elementtoproof"/>
              <w:jc w:val="center"/>
              <w:rPr>
                <w:rFonts w:asciiTheme="minorHAnsi" w:hAnsiTheme="minorHAnsi" w:cs="Calibri"/>
                <w:sz w:val="22"/>
                <w:szCs w:val="22"/>
              </w:rPr>
            </w:pPr>
            <w:r w:rsidRPr="00C66872">
              <w:rPr>
                <w:rFonts w:asciiTheme="minorHAnsi" w:hAnsiTheme="minorHAnsi" w:cs="Calibri"/>
                <w:b/>
                <w:bCs/>
                <w:color w:val="000000"/>
                <w:sz w:val="22"/>
                <w:szCs w:val="22"/>
              </w:rPr>
              <w:t>Annual Spend</w:t>
            </w:r>
          </w:p>
        </w:tc>
        <w:tc>
          <w:tcPr>
            <w:tcW w:w="2123" w:type="pc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12492CDD" w14:textId="77777777" w:rsidR="00636D39" w:rsidRPr="00C66872" w:rsidRDefault="00636D39">
            <w:pPr>
              <w:pStyle w:val="elementtoproof"/>
              <w:jc w:val="center"/>
              <w:rPr>
                <w:rFonts w:asciiTheme="minorHAnsi" w:hAnsiTheme="minorHAnsi" w:cs="Calibri"/>
                <w:sz w:val="22"/>
                <w:szCs w:val="22"/>
              </w:rPr>
            </w:pPr>
            <w:r w:rsidRPr="00C66872">
              <w:rPr>
                <w:rFonts w:asciiTheme="minorHAnsi" w:hAnsiTheme="minorHAnsi" w:cs="Calibri"/>
                <w:b/>
                <w:bCs/>
                <w:color w:val="000000"/>
                <w:sz w:val="22"/>
                <w:szCs w:val="22"/>
              </w:rPr>
              <w:t>Use case / what does the technology do for the Trust</w:t>
            </w:r>
          </w:p>
        </w:tc>
      </w:tr>
      <w:tr w:rsidR="00636D39" w:rsidRPr="00C66872" w14:paraId="6C7D91ED" w14:textId="45302259" w:rsidTr="00C95BBF">
        <w:trPr>
          <w:trHeight w:val="377"/>
        </w:trPr>
        <w:tc>
          <w:tcPr>
            <w:tcW w:w="14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7F2F98" w14:textId="43356E0E" w:rsidR="00636D39" w:rsidRPr="00C66872" w:rsidRDefault="00636D39" w:rsidP="007356FB">
            <w:pPr>
              <w:spacing w:after="0" w:line="240" w:lineRule="auto"/>
              <w:rPr>
                <w:rFonts w:eastAsia="Times New Roman" w:cs="Calibri"/>
                <w:color w:val="000000"/>
              </w:rPr>
            </w:pP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7051C524" w14:textId="77777777" w:rsidR="00636D39" w:rsidRPr="00C66872" w:rsidRDefault="00636D39">
            <w:pPr>
              <w:pStyle w:val="elementtoproof"/>
              <w:rPr>
                <w:rFonts w:asciiTheme="minorHAnsi" w:hAnsiTheme="minorHAnsi" w:cs="Calibri"/>
                <w:sz w:val="22"/>
                <w:szCs w:val="22"/>
              </w:rPr>
            </w:pPr>
            <w:r w:rsidRPr="00C66872">
              <w:rPr>
                <w:rFonts w:asciiTheme="minorHAnsi" w:hAnsiTheme="minorHAnsi" w:cs="Calibri"/>
                <w:color w:val="000000"/>
                <w:sz w:val="22"/>
                <w:szCs w:val="22"/>
              </w:rPr>
              <w:t>deepc, deepcOS</w:t>
            </w:r>
          </w:p>
          <w:p w14:paraId="0C04D7B7" w14:textId="77777777" w:rsidR="00636D39" w:rsidRPr="00C66872" w:rsidRDefault="00636D39">
            <w:pPr>
              <w:pStyle w:val="elementtoproof"/>
              <w:rPr>
                <w:rFonts w:asciiTheme="minorHAnsi" w:hAnsiTheme="minorHAnsi" w:cs="Calibri"/>
                <w:sz w:val="22"/>
                <w:szCs w:val="22"/>
              </w:rPr>
            </w:pPr>
            <w:r w:rsidRPr="00C66872">
              <w:rPr>
                <w:rFonts w:asciiTheme="minorHAnsi" w:hAnsiTheme="minorHAnsi" w:cs="Calibri"/>
                <w:color w:val="000000"/>
                <w:sz w:val="22"/>
                <w:szCs w:val="22"/>
              </w:rPr>
              <w:t>Rapid Inc (Ischemaview)</w:t>
            </w:r>
          </w:p>
          <w:p w14:paraId="30D42EAB" w14:textId="77777777" w:rsidR="00636D39" w:rsidRPr="00C66872" w:rsidRDefault="00636D39">
            <w:pPr>
              <w:pStyle w:val="elementtoproof"/>
              <w:rPr>
                <w:rFonts w:asciiTheme="minorHAnsi" w:hAnsiTheme="minorHAnsi" w:cs="Calibri"/>
                <w:sz w:val="22"/>
                <w:szCs w:val="22"/>
              </w:rPr>
            </w:pPr>
            <w:r w:rsidRPr="00C66872">
              <w:rPr>
                <w:rFonts w:asciiTheme="minorHAnsi" w:hAnsiTheme="minorHAnsi" w:cs="Calibri"/>
                <w:color w:val="000000"/>
                <w:sz w:val="22"/>
                <w:szCs w:val="22"/>
              </w:rPr>
              <w:t>Elaitra, Viewer</w:t>
            </w:r>
          </w:p>
          <w:p w14:paraId="570F2FE2" w14:textId="77777777" w:rsidR="00636D39" w:rsidRPr="00C66872" w:rsidRDefault="00636D39">
            <w:pPr>
              <w:pStyle w:val="elementtoproof"/>
              <w:rPr>
                <w:rFonts w:asciiTheme="minorHAnsi" w:hAnsiTheme="minorHAnsi" w:cs="Calibri"/>
                <w:sz w:val="22"/>
                <w:szCs w:val="22"/>
              </w:rPr>
            </w:pPr>
            <w:r w:rsidRPr="00C66872">
              <w:rPr>
                <w:rFonts w:asciiTheme="minorHAnsi" w:hAnsiTheme="minorHAnsi" w:cs="Calibri"/>
                <w:color w:val="000000"/>
                <w:sz w:val="22"/>
                <w:szCs w:val="22"/>
              </w:rPr>
              <w:t>London AI Centre for Value-based Healthcare / Kings College London</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14:paraId="7CACE22A" w14:textId="77777777" w:rsidR="00636D39" w:rsidRPr="00C66872" w:rsidRDefault="00636D39">
            <w:pPr>
              <w:pStyle w:val="elementtoproof"/>
              <w:rPr>
                <w:rFonts w:asciiTheme="minorHAnsi" w:hAnsiTheme="minorHAnsi" w:cs="Calibri"/>
                <w:sz w:val="22"/>
                <w:szCs w:val="22"/>
              </w:rPr>
            </w:pPr>
            <w:r w:rsidRPr="00C66872">
              <w:rPr>
                <w:rFonts w:asciiTheme="minorHAnsi" w:hAnsiTheme="minorHAnsi" w:cs="Calibri"/>
                <w:color w:val="000000"/>
                <w:sz w:val="22"/>
                <w:szCs w:val="22"/>
              </w:rPr>
              <w:t>Nil</w:t>
            </w:r>
          </w:p>
          <w:p w14:paraId="0F6D6923" w14:textId="77777777" w:rsidR="00636D39" w:rsidRPr="00C66872" w:rsidRDefault="00636D39">
            <w:pPr>
              <w:pStyle w:val="elementtoproof"/>
              <w:rPr>
                <w:rFonts w:asciiTheme="minorHAnsi" w:hAnsiTheme="minorHAnsi" w:cs="Calibri"/>
                <w:sz w:val="22"/>
                <w:szCs w:val="22"/>
              </w:rPr>
            </w:pPr>
            <w:r w:rsidRPr="00C66872">
              <w:rPr>
                <w:rFonts w:asciiTheme="minorHAnsi" w:hAnsiTheme="minorHAnsi" w:cs="Calibri"/>
                <w:color w:val="000000"/>
                <w:sz w:val="22"/>
                <w:szCs w:val="22"/>
              </w:rPr>
              <w:t>Nil</w:t>
            </w:r>
          </w:p>
          <w:p w14:paraId="73670B33" w14:textId="77777777" w:rsidR="00636D39" w:rsidRPr="00C66872" w:rsidRDefault="00636D39">
            <w:pPr>
              <w:pStyle w:val="elementtoproof"/>
              <w:rPr>
                <w:rFonts w:asciiTheme="minorHAnsi" w:hAnsiTheme="minorHAnsi" w:cs="Calibri"/>
                <w:sz w:val="22"/>
                <w:szCs w:val="22"/>
              </w:rPr>
            </w:pPr>
            <w:r w:rsidRPr="00C66872">
              <w:rPr>
                <w:rFonts w:asciiTheme="minorHAnsi" w:hAnsiTheme="minorHAnsi" w:cs="Calibri"/>
                <w:color w:val="000000"/>
                <w:sz w:val="22"/>
                <w:szCs w:val="22"/>
              </w:rPr>
              <w:t>Nil</w:t>
            </w:r>
          </w:p>
          <w:p w14:paraId="5325992A" w14:textId="77777777" w:rsidR="00636D39" w:rsidRPr="00C66872" w:rsidRDefault="00636D39">
            <w:pPr>
              <w:pStyle w:val="elementtoproof"/>
              <w:rPr>
                <w:rFonts w:asciiTheme="minorHAnsi" w:hAnsiTheme="minorHAnsi" w:cs="Calibri"/>
                <w:sz w:val="22"/>
                <w:szCs w:val="22"/>
              </w:rPr>
            </w:pPr>
            <w:r w:rsidRPr="00C66872">
              <w:rPr>
                <w:rFonts w:asciiTheme="minorHAnsi" w:hAnsiTheme="minorHAnsi" w:cs="Calibri"/>
                <w:color w:val="000000"/>
                <w:sz w:val="22"/>
                <w:szCs w:val="22"/>
              </w:rPr>
              <w:t>Grant funding</w:t>
            </w:r>
          </w:p>
        </w:tc>
        <w:tc>
          <w:tcPr>
            <w:tcW w:w="2123" w:type="pct"/>
            <w:tcBorders>
              <w:top w:val="nil"/>
              <w:left w:val="nil"/>
              <w:bottom w:val="single" w:sz="8" w:space="0" w:color="auto"/>
              <w:right w:val="single" w:sz="8" w:space="0" w:color="auto"/>
            </w:tcBorders>
            <w:tcMar>
              <w:top w:w="0" w:type="dxa"/>
              <w:left w:w="108" w:type="dxa"/>
              <w:bottom w:w="0" w:type="dxa"/>
              <w:right w:w="108" w:type="dxa"/>
            </w:tcMar>
            <w:hideMark/>
          </w:tcPr>
          <w:p w14:paraId="6471C0FD" w14:textId="77777777" w:rsidR="00636D39" w:rsidRPr="00C66872" w:rsidRDefault="00636D39">
            <w:pPr>
              <w:pStyle w:val="elementtoproof"/>
              <w:rPr>
                <w:rFonts w:asciiTheme="minorHAnsi" w:hAnsiTheme="minorHAnsi" w:cs="Calibri"/>
                <w:sz w:val="22"/>
                <w:szCs w:val="22"/>
              </w:rPr>
            </w:pPr>
            <w:r w:rsidRPr="00C66872">
              <w:rPr>
                <w:rFonts w:asciiTheme="minorHAnsi" w:hAnsiTheme="minorHAnsi" w:cs="Calibri"/>
                <w:color w:val="000000"/>
                <w:sz w:val="22"/>
                <w:szCs w:val="22"/>
              </w:rPr>
              <w:t>Radiology Software as a medical device (SaMD) orchestration</w:t>
            </w:r>
          </w:p>
          <w:p w14:paraId="7B0596DA" w14:textId="77777777" w:rsidR="00636D39" w:rsidRPr="00C66872" w:rsidRDefault="00636D39">
            <w:pPr>
              <w:pStyle w:val="elementtoproof"/>
              <w:rPr>
                <w:rFonts w:asciiTheme="minorHAnsi" w:hAnsiTheme="minorHAnsi" w:cs="Calibri"/>
                <w:sz w:val="22"/>
                <w:szCs w:val="22"/>
              </w:rPr>
            </w:pPr>
            <w:r w:rsidRPr="00C66872">
              <w:rPr>
                <w:rFonts w:asciiTheme="minorHAnsi" w:hAnsiTheme="minorHAnsi" w:cs="Calibri"/>
                <w:color w:val="000000"/>
                <w:sz w:val="22"/>
                <w:szCs w:val="22"/>
              </w:rPr>
              <w:t>Hyperacute stroke machine vision</w:t>
            </w:r>
          </w:p>
          <w:p w14:paraId="20792D72" w14:textId="77777777" w:rsidR="00636D39" w:rsidRPr="00C66872" w:rsidRDefault="00636D39">
            <w:pPr>
              <w:pStyle w:val="elementtoproof"/>
              <w:rPr>
                <w:rFonts w:asciiTheme="minorHAnsi" w:hAnsiTheme="minorHAnsi" w:cs="Calibri"/>
                <w:sz w:val="22"/>
                <w:szCs w:val="22"/>
              </w:rPr>
            </w:pPr>
            <w:r w:rsidRPr="00C66872">
              <w:rPr>
                <w:rFonts w:asciiTheme="minorHAnsi" w:hAnsiTheme="minorHAnsi" w:cs="Calibri"/>
                <w:color w:val="000000"/>
                <w:sz w:val="22"/>
                <w:szCs w:val="22"/>
              </w:rPr>
              <w:t>Breast tomography machine vision</w:t>
            </w:r>
          </w:p>
          <w:p w14:paraId="63D138D1" w14:textId="77777777" w:rsidR="00636D39" w:rsidRPr="00C66872" w:rsidRDefault="00636D39">
            <w:pPr>
              <w:pStyle w:val="elementtoproof"/>
              <w:rPr>
                <w:rFonts w:asciiTheme="minorHAnsi" w:hAnsiTheme="minorHAnsi" w:cs="Calibri"/>
                <w:sz w:val="22"/>
                <w:szCs w:val="22"/>
              </w:rPr>
            </w:pPr>
            <w:r w:rsidRPr="00C66872">
              <w:rPr>
                <w:rFonts w:asciiTheme="minorHAnsi" w:hAnsiTheme="minorHAnsi" w:cs="Calibri"/>
                <w:color w:val="000000"/>
                <w:sz w:val="22"/>
                <w:szCs w:val="22"/>
              </w:rPr>
              <w:t>Radiology SaMD R&amp;D</w:t>
            </w:r>
          </w:p>
        </w:tc>
      </w:tr>
      <w:tr w:rsidR="00636D39" w:rsidRPr="00C66872" w14:paraId="12F66AA3" w14:textId="101D115A" w:rsidTr="00C95BBF">
        <w:trPr>
          <w:trHeight w:val="359"/>
        </w:trPr>
        <w:tc>
          <w:tcPr>
            <w:tcW w:w="14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40F6F" w14:textId="77777777" w:rsidR="00636D39" w:rsidRPr="00C66872" w:rsidRDefault="00636D39" w:rsidP="007356FB">
            <w:pPr>
              <w:spacing w:after="0" w:line="240" w:lineRule="auto"/>
              <w:rPr>
                <w:rFonts w:eastAsia="Times New Roman" w:cs="Calibri"/>
                <w:color w:val="000000"/>
              </w:rPr>
            </w:pPr>
            <w:r w:rsidRPr="00C66872">
              <w:rPr>
                <w:rFonts w:eastAsia="Times New Roman" w:cs="Calibri"/>
                <w:color w:val="000000"/>
              </w:rPr>
              <w:t xml:space="preserve">Please provide a list of the suppliers who provide AI services to the trust for </w:t>
            </w:r>
            <w:r w:rsidRPr="00C66872">
              <w:rPr>
                <w:rFonts w:eastAsia="Times New Roman" w:cs="Calibri"/>
                <w:color w:val="000000"/>
                <w:u w:val="single"/>
              </w:rPr>
              <w:t>clerical/administrative</w:t>
            </w:r>
            <w:r w:rsidRPr="00C66872">
              <w:rPr>
                <w:rFonts w:eastAsia="Times New Roman" w:cs="Calibri"/>
                <w:color w:val="000000"/>
              </w:rPr>
              <w:t> use cases</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BE0E32D" w14:textId="77777777" w:rsidR="00636D39" w:rsidRPr="00C66872" w:rsidRDefault="00636D39">
            <w:pPr>
              <w:pStyle w:val="elementtoproof"/>
              <w:rPr>
                <w:rFonts w:asciiTheme="minorHAnsi" w:hAnsiTheme="minorHAnsi" w:cs="Calibri"/>
                <w:sz w:val="22"/>
                <w:szCs w:val="22"/>
              </w:rPr>
            </w:pPr>
            <w:r w:rsidRPr="00C66872">
              <w:rPr>
                <w:rFonts w:asciiTheme="minorHAnsi" w:hAnsiTheme="minorHAnsi" w:cs="Calibri"/>
                <w:color w:val="000000"/>
                <w:sz w:val="22"/>
                <w:szCs w:val="22"/>
              </w:rPr>
              <w:t>Microsoft (CoPilot)</w:t>
            </w:r>
          </w:p>
          <w:p w14:paraId="3D78049F" w14:textId="77777777" w:rsidR="00636D39" w:rsidRPr="00C66872" w:rsidRDefault="00636D39">
            <w:pPr>
              <w:pStyle w:val="elementtoproof"/>
              <w:rPr>
                <w:rFonts w:asciiTheme="minorHAnsi" w:hAnsiTheme="minorHAnsi" w:cs="Calibri"/>
                <w:sz w:val="22"/>
                <w:szCs w:val="22"/>
              </w:rPr>
            </w:pPr>
            <w:r w:rsidRPr="00C66872">
              <w:rPr>
                <w:rFonts w:asciiTheme="minorHAnsi" w:hAnsiTheme="minorHAnsi" w:cs="Calibri"/>
                <w:color w:val="000000"/>
                <w:sz w:val="22"/>
                <w:szCs w:val="22"/>
                <w:shd w:val="clear" w:color="auto" w:fill="FFFFFF"/>
              </w:rPr>
              <w:t>CogStack Ltd</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14:paraId="40562858" w14:textId="77777777" w:rsidR="00636D39" w:rsidRPr="00C66872" w:rsidRDefault="00636D39">
            <w:pPr>
              <w:pStyle w:val="elementtoproof"/>
              <w:rPr>
                <w:rFonts w:asciiTheme="minorHAnsi" w:hAnsiTheme="minorHAnsi" w:cs="Calibri"/>
                <w:sz w:val="22"/>
                <w:szCs w:val="22"/>
              </w:rPr>
            </w:pPr>
            <w:r w:rsidRPr="00C66872">
              <w:rPr>
                <w:rFonts w:asciiTheme="minorHAnsi" w:hAnsiTheme="minorHAnsi" w:cs="Calibri"/>
                <w:color w:val="000000"/>
                <w:sz w:val="22"/>
                <w:szCs w:val="22"/>
              </w:rPr>
              <w:t>Nil </w:t>
            </w:r>
          </w:p>
          <w:p w14:paraId="445696FA" w14:textId="77777777" w:rsidR="00636D39" w:rsidRPr="00C66872" w:rsidRDefault="00636D39">
            <w:pPr>
              <w:pStyle w:val="elementtoproof"/>
              <w:rPr>
                <w:rFonts w:asciiTheme="minorHAnsi" w:hAnsiTheme="minorHAnsi" w:cs="Calibri"/>
                <w:sz w:val="22"/>
                <w:szCs w:val="22"/>
              </w:rPr>
            </w:pPr>
            <w:r w:rsidRPr="00C66872">
              <w:rPr>
                <w:rFonts w:asciiTheme="minorHAnsi" w:hAnsiTheme="minorHAnsi" w:cs="Calibri"/>
                <w:color w:val="000000"/>
                <w:sz w:val="22"/>
                <w:szCs w:val="22"/>
              </w:rPr>
              <w:t>Subsidiary</w:t>
            </w:r>
          </w:p>
        </w:tc>
        <w:tc>
          <w:tcPr>
            <w:tcW w:w="2123" w:type="pct"/>
            <w:tcBorders>
              <w:top w:val="nil"/>
              <w:left w:val="nil"/>
              <w:bottom w:val="single" w:sz="8" w:space="0" w:color="auto"/>
              <w:right w:val="single" w:sz="8" w:space="0" w:color="auto"/>
            </w:tcBorders>
            <w:tcMar>
              <w:top w:w="0" w:type="dxa"/>
              <w:left w:w="108" w:type="dxa"/>
              <w:bottom w:w="0" w:type="dxa"/>
              <w:right w:w="108" w:type="dxa"/>
            </w:tcMar>
            <w:hideMark/>
          </w:tcPr>
          <w:p w14:paraId="48EADAF3" w14:textId="77777777" w:rsidR="00636D39" w:rsidRPr="00C66872" w:rsidRDefault="00636D39">
            <w:pPr>
              <w:pStyle w:val="elementtoproof"/>
              <w:rPr>
                <w:rFonts w:asciiTheme="minorHAnsi" w:hAnsiTheme="minorHAnsi" w:cs="Calibri"/>
                <w:sz w:val="22"/>
                <w:szCs w:val="22"/>
              </w:rPr>
            </w:pPr>
            <w:r w:rsidRPr="00C66872">
              <w:rPr>
                <w:rFonts w:asciiTheme="minorHAnsi" w:hAnsiTheme="minorHAnsi" w:cs="Calibri"/>
                <w:color w:val="000000"/>
                <w:sz w:val="22"/>
                <w:szCs w:val="22"/>
              </w:rPr>
              <w:t>In Pilot testing phase to identify use cases </w:t>
            </w:r>
          </w:p>
          <w:p w14:paraId="74DE65DB" w14:textId="77777777" w:rsidR="00636D39" w:rsidRPr="00C66872" w:rsidRDefault="00636D39">
            <w:pPr>
              <w:pStyle w:val="elementtoproof"/>
              <w:rPr>
                <w:rFonts w:asciiTheme="minorHAnsi" w:hAnsiTheme="minorHAnsi" w:cs="Calibri"/>
                <w:sz w:val="22"/>
                <w:szCs w:val="22"/>
              </w:rPr>
            </w:pPr>
            <w:r w:rsidRPr="00C66872">
              <w:rPr>
                <w:rFonts w:asciiTheme="minorHAnsi" w:hAnsiTheme="minorHAnsi" w:cs="Calibri"/>
                <w:color w:val="000000"/>
                <w:sz w:val="22"/>
                <w:szCs w:val="22"/>
                <w:shd w:val="clear" w:color="auto" w:fill="FFFFFF"/>
              </w:rPr>
              <w:t>Language AI for R&amp;D / Clinical Audit</w:t>
            </w:r>
          </w:p>
        </w:tc>
      </w:tr>
      <w:tr w:rsidR="00636D39" w:rsidRPr="00C66872" w14:paraId="4D24E72D" w14:textId="2072858A" w:rsidTr="00C95BBF">
        <w:trPr>
          <w:trHeight w:val="359"/>
        </w:trPr>
        <w:tc>
          <w:tcPr>
            <w:tcW w:w="14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65AE3C" w14:textId="77777777" w:rsidR="00636D39" w:rsidRPr="00C66872" w:rsidRDefault="00636D39" w:rsidP="007356FB">
            <w:pPr>
              <w:spacing w:after="0" w:line="240" w:lineRule="auto"/>
              <w:rPr>
                <w:rFonts w:eastAsia="Times New Roman" w:cs="Calibri"/>
                <w:color w:val="000000"/>
              </w:rPr>
            </w:pPr>
            <w:r w:rsidRPr="00C66872">
              <w:rPr>
                <w:rFonts w:eastAsia="Times New Roman" w:cs="Calibri"/>
                <w:color w:val="000000"/>
              </w:rPr>
              <w:t>Does the trust utilise any AI and/or technology to facilitate patient appointment booking for the trust? If yes please provide details.</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61D9DE0E" w14:textId="77777777" w:rsidR="00636D39" w:rsidRPr="00C66872" w:rsidRDefault="00636D39">
            <w:pPr>
              <w:pStyle w:val="elementtoproof"/>
              <w:rPr>
                <w:rFonts w:asciiTheme="minorHAnsi" w:hAnsiTheme="minorHAnsi" w:cs="Calibri"/>
                <w:sz w:val="22"/>
                <w:szCs w:val="22"/>
              </w:rPr>
            </w:pPr>
            <w:r w:rsidRPr="00C66872">
              <w:rPr>
                <w:rFonts w:asciiTheme="minorHAnsi" w:hAnsiTheme="minorHAnsi" w:cs="Calibri"/>
                <w:color w:val="000000"/>
                <w:sz w:val="22"/>
                <w:szCs w:val="22"/>
              </w:rPr>
              <w:t>Epic (MyChart)</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14:paraId="7E28AA01" w14:textId="77777777" w:rsidR="00636D39" w:rsidRPr="00C66872" w:rsidRDefault="00636D39">
            <w:pPr>
              <w:pStyle w:val="elementtoproof"/>
              <w:rPr>
                <w:rFonts w:asciiTheme="minorHAnsi" w:hAnsiTheme="minorHAnsi" w:cs="Calibri"/>
                <w:sz w:val="22"/>
                <w:szCs w:val="22"/>
              </w:rPr>
            </w:pPr>
            <w:r w:rsidRPr="00C66872">
              <w:rPr>
                <w:rFonts w:asciiTheme="minorHAnsi" w:hAnsiTheme="minorHAnsi" w:cs="Calibri"/>
                <w:color w:val="000000"/>
                <w:sz w:val="22"/>
                <w:szCs w:val="22"/>
              </w:rPr>
              <w:t>Included as part of EHR infrastructure</w:t>
            </w:r>
          </w:p>
        </w:tc>
        <w:tc>
          <w:tcPr>
            <w:tcW w:w="2123" w:type="pct"/>
            <w:tcBorders>
              <w:top w:val="nil"/>
              <w:left w:val="nil"/>
              <w:bottom w:val="single" w:sz="8" w:space="0" w:color="auto"/>
              <w:right w:val="single" w:sz="8" w:space="0" w:color="auto"/>
            </w:tcBorders>
            <w:tcMar>
              <w:top w:w="0" w:type="dxa"/>
              <w:left w:w="108" w:type="dxa"/>
              <w:bottom w:w="0" w:type="dxa"/>
              <w:right w:w="108" w:type="dxa"/>
            </w:tcMar>
            <w:hideMark/>
          </w:tcPr>
          <w:p w14:paraId="790EF048" w14:textId="77777777" w:rsidR="00636D39" w:rsidRPr="00C66872" w:rsidRDefault="00636D39">
            <w:pPr>
              <w:pStyle w:val="elementtoproof"/>
              <w:rPr>
                <w:rFonts w:asciiTheme="minorHAnsi" w:hAnsiTheme="minorHAnsi" w:cs="Calibri"/>
                <w:sz w:val="22"/>
                <w:szCs w:val="22"/>
              </w:rPr>
            </w:pPr>
            <w:r w:rsidRPr="00C66872">
              <w:rPr>
                <w:rFonts w:asciiTheme="minorHAnsi" w:hAnsiTheme="minorHAnsi" w:cs="Calibri"/>
                <w:color w:val="000000"/>
                <w:sz w:val="22"/>
                <w:szCs w:val="22"/>
              </w:rPr>
              <w:t>Appointments scheduling and patient communication integrated with the Trust electronic health record system (EHR).</w:t>
            </w:r>
          </w:p>
        </w:tc>
      </w:tr>
      <w:tr w:rsidR="00636D39" w:rsidRPr="00C66872" w14:paraId="07483562" w14:textId="2FA2AFDB" w:rsidTr="00C95BBF">
        <w:trPr>
          <w:trHeight w:val="359"/>
        </w:trPr>
        <w:tc>
          <w:tcPr>
            <w:tcW w:w="14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C58E47" w14:textId="77777777" w:rsidR="00636D39" w:rsidRPr="00C66872" w:rsidRDefault="00636D39" w:rsidP="007356FB">
            <w:pPr>
              <w:spacing w:after="0" w:line="240" w:lineRule="auto"/>
              <w:rPr>
                <w:rFonts w:eastAsia="Times New Roman" w:cs="Calibri"/>
                <w:color w:val="000000"/>
              </w:rPr>
            </w:pPr>
            <w:r w:rsidRPr="00C66872">
              <w:rPr>
                <w:rFonts w:eastAsia="Times New Roman" w:cs="Calibri"/>
                <w:color w:val="000000"/>
              </w:rPr>
              <w:lastRenderedPageBreak/>
              <w:t>Who is accountable in the Trust for outpatient appointments?</w:t>
            </w:r>
          </w:p>
        </w:tc>
        <w:tc>
          <w:tcPr>
            <w:tcW w:w="3522"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4F006F9" w14:textId="77777777" w:rsidR="00636D39" w:rsidRPr="00C66872" w:rsidRDefault="00636D39">
            <w:pPr>
              <w:pStyle w:val="elementtoproof"/>
              <w:rPr>
                <w:rFonts w:asciiTheme="minorHAnsi" w:hAnsiTheme="minorHAnsi" w:cs="Calibri"/>
                <w:sz w:val="22"/>
                <w:szCs w:val="22"/>
              </w:rPr>
            </w:pPr>
            <w:r w:rsidRPr="00C66872">
              <w:rPr>
                <w:rFonts w:asciiTheme="minorHAnsi" w:hAnsiTheme="minorHAnsi" w:cs="Calibri"/>
                <w:color w:val="000000"/>
                <w:sz w:val="22"/>
                <w:szCs w:val="22"/>
                <w:shd w:val="clear" w:color="auto" w:fill="FFFFFF"/>
              </w:rPr>
              <w:t>Each Clinical Division is in charge of own outpatient appointments through pathway management for waiting lists and NHS eReferrals. All report upwards to Chief Medical Officer and Chief Operating Officer.</w:t>
            </w:r>
          </w:p>
        </w:tc>
      </w:tr>
      <w:tr w:rsidR="00C95BBF" w:rsidRPr="00C66872" w14:paraId="56C977C1" w14:textId="77777777" w:rsidTr="00C95BBF">
        <w:trPr>
          <w:trHeight w:val="359"/>
        </w:trPr>
        <w:tc>
          <w:tcPr>
            <w:tcW w:w="14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FAF06E" w14:textId="77777777" w:rsidR="00C95BBF" w:rsidRPr="005712CB" w:rsidRDefault="00C95BBF" w:rsidP="00C95BBF">
            <w:pPr>
              <w:spacing w:after="0"/>
            </w:pPr>
            <w:r w:rsidRPr="005712CB">
              <w:t>What are the primary focus areas or expected outcomes of these projects?</w:t>
            </w:r>
          </w:p>
          <w:p w14:paraId="3D31DFBE" w14:textId="77777777" w:rsidR="00C95BBF" w:rsidRPr="00C66872" w:rsidRDefault="00C95BBF" w:rsidP="00C95BBF">
            <w:pPr>
              <w:spacing w:after="0" w:line="240" w:lineRule="auto"/>
              <w:rPr>
                <w:rFonts w:eastAsia="Times New Roman" w:cs="Calibri"/>
                <w:color w:val="000000"/>
              </w:rPr>
            </w:pPr>
          </w:p>
        </w:tc>
        <w:tc>
          <w:tcPr>
            <w:tcW w:w="3522" w:type="pct"/>
            <w:gridSpan w:val="3"/>
            <w:tcBorders>
              <w:top w:val="nil"/>
              <w:left w:val="nil"/>
              <w:bottom w:val="single" w:sz="8" w:space="0" w:color="auto"/>
              <w:right w:val="single" w:sz="8" w:space="0" w:color="auto"/>
            </w:tcBorders>
            <w:tcMar>
              <w:top w:w="0" w:type="dxa"/>
              <w:left w:w="108" w:type="dxa"/>
              <w:bottom w:w="0" w:type="dxa"/>
              <w:right w:w="108" w:type="dxa"/>
            </w:tcMar>
          </w:tcPr>
          <w:p w14:paraId="7091881C" w14:textId="77777777" w:rsidR="00C95BBF" w:rsidRPr="00117BB0" w:rsidRDefault="00C95BBF" w:rsidP="00C95BBF">
            <w:pPr>
              <w:numPr>
                <w:ilvl w:val="0"/>
                <w:numId w:val="9"/>
              </w:numPr>
              <w:spacing w:after="0" w:line="240" w:lineRule="auto"/>
            </w:pPr>
            <w:r w:rsidRPr="00117BB0">
              <w:t>RPA – release resources from repetitive tasks between different software systems</w:t>
            </w:r>
          </w:p>
          <w:p w14:paraId="1A1F8998" w14:textId="77777777" w:rsidR="00C95BBF" w:rsidRPr="00117BB0" w:rsidRDefault="00C95BBF" w:rsidP="00C95BBF">
            <w:pPr>
              <w:numPr>
                <w:ilvl w:val="0"/>
                <w:numId w:val="9"/>
              </w:numPr>
              <w:spacing w:after="0" w:line="240" w:lineRule="auto"/>
            </w:pPr>
            <w:r w:rsidRPr="00117BB0">
              <w:t>LLM for GenAI – improved efficiency in document management, search and non-clinical summarisation</w:t>
            </w:r>
          </w:p>
          <w:p w14:paraId="46EE4397" w14:textId="77777777" w:rsidR="00C95BBF" w:rsidRPr="00117BB0" w:rsidRDefault="00C95BBF" w:rsidP="00C95BBF">
            <w:pPr>
              <w:numPr>
                <w:ilvl w:val="0"/>
                <w:numId w:val="9"/>
              </w:numPr>
              <w:spacing w:after="0" w:line="240" w:lineRule="auto"/>
            </w:pPr>
            <w:r w:rsidRPr="00117BB0">
              <w:t>NLP/LLM - findability and interoperability of deep clinical data that possible through structured data to improve clinical data management, reduce clinical risk and improve data lifecycle</w:t>
            </w:r>
          </w:p>
          <w:p w14:paraId="3DA3DA9D" w14:textId="77777777" w:rsidR="00C95BBF" w:rsidRPr="00117BB0" w:rsidRDefault="00C95BBF" w:rsidP="00C95BBF">
            <w:pPr>
              <w:numPr>
                <w:ilvl w:val="0"/>
                <w:numId w:val="9"/>
              </w:numPr>
              <w:spacing w:after="0" w:line="240" w:lineRule="auto"/>
            </w:pPr>
            <w:r w:rsidRPr="00117BB0">
              <w:t>Diagnostics Radiology (SaMD) – improved timely access to diagnostics clinical decision support to improve regional hyperacute stroke pathways</w:t>
            </w:r>
          </w:p>
          <w:p w14:paraId="52067BF2" w14:textId="77777777" w:rsidR="00C95BBF" w:rsidRPr="00117BB0" w:rsidRDefault="00C95BBF" w:rsidP="00C95BBF">
            <w:pPr>
              <w:numPr>
                <w:ilvl w:val="0"/>
                <w:numId w:val="9"/>
              </w:numPr>
              <w:spacing w:after="0" w:line="240" w:lineRule="auto"/>
            </w:pPr>
            <w:r w:rsidRPr="00117BB0">
              <w:t>Machine Learning (SaMD) - improved targeting of interventions to high-risk patients or for discovery of new causal risk factors</w:t>
            </w:r>
          </w:p>
          <w:p w14:paraId="5DCDD49E" w14:textId="77777777" w:rsidR="00C95BBF" w:rsidRPr="00117BB0" w:rsidRDefault="00C95BBF" w:rsidP="00C95BBF">
            <w:pPr>
              <w:numPr>
                <w:ilvl w:val="0"/>
                <w:numId w:val="9"/>
              </w:numPr>
              <w:spacing w:after="0" w:line="240" w:lineRule="auto"/>
            </w:pPr>
            <w:r w:rsidRPr="00117BB0">
              <w:t>Research and Development – numerous projects for developing new AI products as well as validating and improving AI products</w:t>
            </w:r>
          </w:p>
          <w:p w14:paraId="3D613F62" w14:textId="77777777" w:rsidR="00C95BBF" w:rsidRPr="00C66872" w:rsidRDefault="00C95BBF" w:rsidP="00C95BBF">
            <w:pPr>
              <w:pStyle w:val="elementtoproof"/>
              <w:rPr>
                <w:rFonts w:asciiTheme="minorHAnsi" w:hAnsiTheme="minorHAnsi" w:cs="Calibri"/>
                <w:color w:val="000000"/>
                <w:sz w:val="22"/>
                <w:szCs w:val="22"/>
                <w:shd w:val="clear" w:color="auto" w:fill="FFFFFF"/>
              </w:rPr>
            </w:pPr>
          </w:p>
        </w:tc>
      </w:tr>
    </w:tbl>
    <w:p w14:paraId="2AEDE3AD" w14:textId="77777777" w:rsidR="005712CB" w:rsidRDefault="005712CB">
      <w:pPr>
        <w:rPr>
          <w:b/>
          <w:bCs/>
        </w:rPr>
      </w:pPr>
    </w:p>
    <w:tbl>
      <w:tblPr>
        <w:tblStyle w:val="TableGrid"/>
        <w:tblW w:w="5000" w:type="pct"/>
        <w:tblLook w:val="04A0" w:firstRow="1" w:lastRow="0" w:firstColumn="1" w:lastColumn="0" w:noHBand="0" w:noVBand="1"/>
      </w:tblPr>
      <w:tblGrid>
        <w:gridCol w:w="7184"/>
        <w:gridCol w:w="7376"/>
      </w:tblGrid>
      <w:tr w:rsidR="00636D39" w:rsidRPr="00C66872" w14:paraId="663558FD" w14:textId="77777777" w:rsidTr="00C95BBF">
        <w:trPr>
          <w:tblHeader/>
        </w:trPr>
        <w:tc>
          <w:tcPr>
            <w:tcW w:w="5000" w:type="pct"/>
            <w:gridSpan w:val="2"/>
            <w:shd w:val="clear" w:color="auto" w:fill="A5C9EB" w:themeFill="text2" w:themeFillTint="40"/>
            <w:vAlign w:val="center"/>
          </w:tcPr>
          <w:p w14:paraId="34611934" w14:textId="77777777" w:rsidR="00636D39" w:rsidRPr="00C66872" w:rsidRDefault="00636D39" w:rsidP="00C66872">
            <w:pPr>
              <w:jc w:val="center"/>
              <w:rPr>
                <w:b/>
                <w:bCs/>
              </w:rPr>
            </w:pPr>
          </w:p>
          <w:p w14:paraId="75156548" w14:textId="1664CEE0" w:rsidR="00636D39" w:rsidRPr="001C73AF" w:rsidRDefault="00636D39" w:rsidP="003214FF">
            <w:pPr>
              <w:pStyle w:val="Style1"/>
              <w:spacing w:before="0"/>
              <w:rPr>
                <w:szCs w:val="28"/>
              </w:rPr>
            </w:pPr>
            <w:bookmarkStart w:id="2" w:name="_Toc210900573"/>
            <w:r w:rsidRPr="001C73AF">
              <w:rPr>
                <w:szCs w:val="28"/>
              </w:rPr>
              <w:t>AI GOVERNANCE POLICIES AND PROCEDURES</w:t>
            </w:r>
            <w:bookmarkEnd w:id="2"/>
          </w:p>
          <w:p w14:paraId="4EF88FAC" w14:textId="77777777" w:rsidR="00636D39" w:rsidRPr="00C66872" w:rsidRDefault="00636D39"/>
        </w:tc>
      </w:tr>
      <w:tr w:rsidR="00636D39" w:rsidRPr="00C66872" w14:paraId="5AEBC774" w14:textId="77777777" w:rsidTr="00C95BBF">
        <w:trPr>
          <w:tblHeader/>
        </w:trPr>
        <w:tc>
          <w:tcPr>
            <w:tcW w:w="2467" w:type="pct"/>
            <w:shd w:val="clear" w:color="auto" w:fill="DAE9F7" w:themeFill="text2" w:themeFillTint="1A"/>
          </w:tcPr>
          <w:p w14:paraId="7FCEF228" w14:textId="232B1500" w:rsidR="00636D39" w:rsidRPr="00C66872" w:rsidRDefault="00636D39" w:rsidP="007D3BF9">
            <w:pPr>
              <w:jc w:val="center"/>
              <w:rPr>
                <w:b/>
                <w:bCs/>
              </w:rPr>
            </w:pPr>
            <w:r w:rsidRPr="00C66872">
              <w:rPr>
                <w:b/>
                <w:bCs/>
              </w:rPr>
              <w:t>QUESTION</w:t>
            </w:r>
          </w:p>
        </w:tc>
        <w:tc>
          <w:tcPr>
            <w:tcW w:w="2533" w:type="pct"/>
            <w:shd w:val="clear" w:color="auto" w:fill="DAE9F7" w:themeFill="text2" w:themeFillTint="1A"/>
          </w:tcPr>
          <w:p w14:paraId="412CDFAB" w14:textId="5BB9AA8E" w:rsidR="00636D39" w:rsidRPr="00C66872" w:rsidRDefault="00636D39" w:rsidP="007D3BF9">
            <w:pPr>
              <w:jc w:val="center"/>
              <w:rPr>
                <w:b/>
                <w:bCs/>
              </w:rPr>
            </w:pPr>
            <w:r w:rsidRPr="00C66872">
              <w:rPr>
                <w:b/>
                <w:bCs/>
              </w:rPr>
              <w:t>ANSWER</w:t>
            </w:r>
          </w:p>
        </w:tc>
      </w:tr>
      <w:tr w:rsidR="00636D39" w:rsidRPr="00C66872" w14:paraId="04CCA18B" w14:textId="77777777" w:rsidTr="00C95BBF">
        <w:tc>
          <w:tcPr>
            <w:tcW w:w="2467" w:type="pct"/>
          </w:tcPr>
          <w:p w14:paraId="46DA6C02" w14:textId="77777777" w:rsidR="00636D39" w:rsidRPr="00C66872" w:rsidRDefault="00636D39" w:rsidP="000B741C">
            <w:r w:rsidRPr="00C66872">
              <w:t>Does the Trust have any formal policies, procedures, or frameworks explicitly governing using Artificial Intelligence (AI) within the organisation?</w:t>
            </w:r>
          </w:p>
          <w:p w14:paraId="0511EB21" w14:textId="77777777" w:rsidR="00636D39" w:rsidRPr="00C66872" w:rsidRDefault="00636D39" w:rsidP="000B741C"/>
          <w:p w14:paraId="446E6CE8" w14:textId="77777777" w:rsidR="00636D39" w:rsidRPr="00C66872" w:rsidRDefault="00636D39" w:rsidP="007D3BF9">
            <w:r w:rsidRPr="00C66872">
              <w:t>If yes, please provide copies of these documents.</w:t>
            </w:r>
          </w:p>
          <w:p w14:paraId="27A3CBB6" w14:textId="77777777" w:rsidR="00636D39" w:rsidRPr="00C66872" w:rsidRDefault="00636D39"/>
        </w:tc>
        <w:tc>
          <w:tcPr>
            <w:tcW w:w="2533" w:type="pct"/>
          </w:tcPr>
          <w:p w14:paraId="6679C906" w14:textId="77777777" w:rsidR="00636D39" w:rsidRPr="00C66872" w:rsidRDefault="00636D39" w:rsidP="000B741C">
            <w:r w:rsidRPr="00C66872">
              <w:t xml:space="preserve">AI is a cross-cutting heterogenous group of technologies across many use-cases, with no single document as documents relate to specific scenarios, specific products or specific programmes. Governance of a system is very different depending on if that system is a Machine Learning (ML) system, a Deep-learning system, a Generative system or if the organisation is buying the system versus building it. </w:t>
            </w:r>
          </w:p>
          <w:p w14:paraId="6921D9D9" w14:textId="77777777" w:rsidR="00636D39" w:rsidRPr="00C66872" w:rsidRDefault="00636D39" w:rsidP="000B741C"/>
          <w:p w14:paraId="52AF3E89" w14:textId="77777777" w:rsidR="00636D39" w:rsidRPr="00C66872" w:rsidRDefault="00636D39" w:rsidP="000B741C">
            <w:r w:rsidRPr="00C66872">
              <w:lastRenderedPageBreak/>
              <w:t>The Trust works with its local and regional partners and produced a strategy for regional coordination of AI adoption and procedures. Please see the link:</w:t>
            </w:r>
          </w:p>
          <w:p w14:paraId="27FEEC68" w14:textId="77777777" w:rsidR="00636D39" w:rsidRPr="00C66872" w:rsidRDefault="00636D39" w:rsidP="000B741C"/>
          <w:p w14:paraId="51CACAE0" w14:textId="55C46DAD" w:rsidR="00636D39" w:rsidRPr="00C66872" w:rsidRDefault="00636D39">
            <w:hyperlink r:id="rId8" w:history="1">
              <w:r w:rsidRPr="00C66872">
                <w:rPr>
                  <w:rStyle w:val="Hyperlink"/>
                </w:rPr>
                <w:t>https://www.onelondon.online/wp-content/uploads/2025/03/A-Framework-for-the-safe-efficient-and-effective-implementation-use-and-maintenance-of-AI-in-health-and-care-in-London.pdf</w:t>
              </w:r>
            </w:hyperlink>
            <w:r w:rsidRPr="00C66872">
              <w:t xml:space="preserve"> </w:t>
            </w:r>
          </w:p>
        </w:tc>
      </w:tr>
      <w:tr w:rsidR="00636D39" w:rsidRPr="00C66872" w14:paraId="7F879DB6" w14:textId="77777777" w:rsidTr="00C95BBF">
        <w:tc>
          <w:tcPr>
            <w:tcW w:w="2467" w:type="pct"/>
          </w:tcPr>
          <w:p w14:paraId="3EFE87CA" w14:textId="77777777" w:rsidR="00636D39" w:rsidRPr="00C66872" w:rsidRDefault="00636D39" w:rsidP="00625D8E">
            <w:r w:rsidRPr="00C66872">
              <w:lastRenderedPageBreak/>
              <w:t>Has the Trust developed any internal guidance, protocols, or decision-making frameworks for assessing and approving AI technologies for use within the organisation?</w:t>
            </w:r>
          </w:p>
          <w:p w14:paraId="6FECFE87" w14:textId="77777777" w:rsidR="00636D39" w:rsidRPr="00C66872" w:rsidRDefault="00636D39" w:rsidP="00625D8E"/>
          <w:p w14:paraId="45AC22CE" w14:textId="77777777" w:rsidR="00636D39" w:rsidRPr="00C66872" w:rsidRDefault="00636D39" w:rsidP="00625D8E">
            <w:r w:rsidRPr="00C66872">
              <w:t>If yes, please provide copies of these documents.</w:t>
            </w:r>
          </w:p>
          <w:p w14:paraId="29FF8374" w14:textId="77777777" w:rsidR="00636D39" w:rsidRPr="00C66872" w:rsidRDefault="00636D39" w:rsidP="00625D8E"/>
        </w:tc>
        <w:tc>
          <w:tcPr>
            <w:tcW w:w="2533" w:type="pct"/>
          </w:tcPr>
          <w:p w14:paraId="0411A977" w14:textId="77777777" w:rsidR="00636D39" w:rsidRPr="00C66872" w:rsidRDefault="00636D39" w:rsidP="00625D8E">
            <w:r w:rsidRPr="00C66872">
              <w:t xml:space="preserve">The approval process is conducted at multiple levels including: </w:t>
            </w:r>
          </w:p>
          <w:p w14:paraId="349EDA00" w14:textId="77777777" w:rsidR="00636D39" w:rsidRPr="00C66872" w:rsidRDefault="00636D39" w:rsidP="00625D8E">
            <w:pPr>
              <w:pStyle w:val="ListParagraph"/>
              <w:numPr>
                <w:ilvl w:val="0"/>
                <w:numId w:val="3"/>
              </w:numPr>
              <w:ind w:left="824" w:hanging="425"/>
            </w:pPr>
            <w:r w:rsidRPr="00C66872">
              <w:t>Digital Programme Board</w:t>
            </w:r>
          </w:p>
          <w:p w14:paraId="4D1E0C70" w14:textId="77777777" w:rsidR="00636D39" w:rsidRPr="00C66872" w:rsidRDefault="00636D39" w:rsidP="00625D8E">
            <w:pPr>
              <w:pStyle w:val="ListParagraph"/>
              <w:numPr>
                <w:ilvl w:val="0"/>
                <w:numId w:val="3"/>
              </w:numPr>
              <w:ind w:left="824" w:hanging="425"/>
            </w:pPr>
            <w:r w:rsidRPr="00C66872">
              <w:t>ICT Project management board</w:t>
            </w:r>
          </w:p>
          <w:p w14:paraId="14D007BF" w14:textId="77777777" w:rsidR="00636D39" w:rsidRPr="00C66872" w:rsidRDefault="00636D39" w:rsidP="00625D8E">
            <w:pPr>
              <w:pStyle w:val="ListParagraph"/>
              <w:numPr>
                <w:ilvl w:val="0"/>
                <w:numId w:val="3"/>
              </w:numPr>
              <w:ind w:left="824" w:hanging="425"/>
            </w:pPr>
            <w:r w:rsidRPr="00C66872">
              <w:t>Individual Clinical Division’s Governance Boards</w:t>
            </w:r>
          </w:p>
          <w:p w14:paraId="0BC5E2D0" w14:textId="77777777" w:rsidR="00636D39" w:rsidRPr="00C66872" w:rsidRDefault="00636D39" w:rsidP="00625D8E">
            <w:pPr>
              <w:pStyle w:val="ListParagraph"/>
              <w:numPr>
                <w:ilvl w:val="0"/>
                <w:numId w:val="3"/>
              </w:numPr>
              <w:ind w:left="824" w:hanging="425"/>
            </w:pPr>
            <w:r w:rsidRPr="00C66872">
              <w:t>Assessment and Compliance Board</w:t>
            </w:r>
          </w:p>
          <w:p w14:paraId="419AF06C" w14:textId="77777777" w:rsidR="00636D39" w:rsidRPr="00C66872" w:rsidRDefault="00636D39" w:rsidP="00625D8E">
            <w:pPr>
              <w:pStyle w:val="ListParagraph"/>
              <w:numPr>
                <w:ilvl w:val="0"/>
                <w:numId w:val="3"/>
              </w:numPr>
              <w:ind w:left="824" w:hanging="425"/>
            </w:pPr>
            <w:r w:rsidRPr="00C66872">
              <w:t>Information Governance committee</w:t>
            </w:r>
          </w:p>
          <w:p w14:paraId="7006352D" w14:textId="77777777" w:rsidR="00636D39" w:rsidRPr="00C66872" w:rsidRDefault="00636D39" w:rsidP="00625D8E">
            <w:pPr>
              <w:pStyle w:val="ListParagraph"/>
              <w:numPr>
                <w:ilvl w:val="0"/>
                <w:numId w:val="3"/>
              </w:numPr>
              <w:ind w:left="824" w:hanging="425"/>
            </w:pPr>
            <w:r w:rsidRPr="00C66872">
              <w:t>Change Control committee</w:t>
            </w:r>
          </w:p>
          <w:p w14:paraId="3932E64D" w14:textId="77777777" w:rsidR="00636D39" w:rsidRPr="00C66872" w:rsidRDefault="00636D39" w:rsidP="00625D8E">
            <w:pPr>
              <w:pStyle w:val="ListParagraph"/>
              <w:numPr>
                <w:ilvl w:val="0"/>
                <w:numId w:val="3"/>
              </w:numPr>
              <w:ind w:left="824" w:hanging="425"/>
            </w:pPr>
            <w:r w:rsidRPr="00C66872">
              <w:t>London AI Centre Programme Board</w:t>
            </w:r>
          </w:p>
          <w:p w14:paraId="70B9E1A0" w14:textId="77777777" w:rsidR="00636D39" w:rsidRPr="00C66872" w:rsidRDefault="00636D39" w:rsidP="00625D8E">
            <w:pPr>
              <w:pStyle w:val="ListParagraph"/>
              <w:numPr>
                <w:ilvl w:val="0"/>
                <w:numId w:val="3"/>
              </w:numPr>
              <w:ind w:left="824" w:hanging="425"/>
            </w:pPr>
            <w:r w:rsidRPr="00C66872">
              <w:t>External approvals like REC or CAG</w:t>
            </w:r>
          </w:p>
          <w:p w14:paraId="2611A62C" w14:textId="77777777" w:rsidR="00636D39" w:rsidRPr="00C66872" w:rsidRDefault="00636D39" w:rsidP="00625D8E">
            <w:pPr>
              <w:ind w:left="360"/>
            </w:pPr>
          </w:p>
          <w:p w14:paraId="0E20A0F5" w14:textId="77777777" w:rsidR="00636D39" w:rsidRPr="00C66872" w:rsidRDefault="00636D39" w:rsidP="00625D8E">
            <w:r w:rsidRPr="00C66872">
              <w:t>Each relate to specific scenarios.</w:t>
            </w:r>
          </w:p>
          <w:p w14:paraId="4A62D274" w14:textId="77777777" w:rsidR="00636D39" w:rsidRPr="00C66872" w:rsidRDefault="00636D39" w:rsidP="00625D8E"/>
        </w:tc>
      </w:tr>
      <w:tr w:rsidR="00636D39" w:rsidRPr="00C66872" w14:paraId="195A5694" w14:textId="77777777" w:rsidTr="00C95BBF">
        <w:tc>
          <w:tcPr>
            <w:tcW w:w="2467" w:type="pct"/>
          </w:tcPr>
          <w:p w14:paraId="03B9023C" w14:textId="77777777" w:rsidR="00636D39" w:rsidRPr="00C66872" w:rsidRDefault="00636D39" w:rsidP="00625D8E">
            <w:r w:rsidRPr="00C66872">
              <w:t>Does the Trust have a specific governance, ethics, or oversight group responsible for AI implementation and compliance?</w:t>
            </w:r>
          </w:p>
          <w:p w14:paraId="6B976C8B" w14:textId="77777777" w:rsidR="00636D39" w:rsidRPr="00C66872" w:rsidRDefault="00636D39" w:rsidP="00625D8E">
            <w:pPr>
              <w:pStyle w:val="ListParagraph"/>
              <w:numPr>
                <w:ilvl w:val="0"/>
                <w:numId w:val="2"/>
              </w:numPr>
            </w:pPr>
            <w:r w:rsidRPr="00C66872">
              <w:t>If yes, please provide this group's Terms of Reference (ToR).</w:t>
            </w:r>
          </w:p>
          <w:p w14:paraId="6C01BB90" w14:textId="77777777" w:rsidR="00636D39" w:rsidRPr="00C66872" w:rsidRDefault="00636D39" w:rsidP="00625D8E"/>
        </w:tc>
        <w:tc>
          <w:tcPr>
            <w:tcW w:w="2533" w:type="pct"/>
          </w:tcPr>
          <w:p w14:paraId="03CBF074" w14:textId="4B1459E9" w:rsidR="00636D39" w:rsidRPr="00C66872" w:rsidRDefault="00636D39" w:rsidP="00625D8E">
            <w:r w:rsidRPr="00C66872">
              <w:t>Please see above two questions.  Oversight of an AI implementation would depend on the scenario relevant to the system.</w:t>
            </w:r>
          </w:p>
          <w:p w14:paraId="198586D0" w14:textId="77777777" w:rsidR="00636D39" w:rsidRPr="00C66872" w:rsidRDefault="00636D39" w:rsidP="00625D8E"/>
        </w:tc>
      </w:tr>
    </w:tbl>
    <w:p w14:paraId="56085CF5" w14:textId="38F4C36A" w:rsidR="00625D8E" w:rsidRPr="00C66872" w:rsidRDefault="00625D8E"/>
    <w:tbl>
      <w:tblPr>
        <w:tblStyle w:val="TableGrid"/>
        <w:tblW w:w="5000" w:type="pct"/>
        <w:tblLook w:val="04A0" w:firstRow="1" w:lastRow="0" w:firstColumn="1" w:lastColumn="0" w:noHBand="0" w:noVBand="1"/>
      </w:tblPr>
      <w:tblGrid>
        <w:gridCol w:w="7184"/>
        <w:gridCol w:w="7376"/>
      </w:tblGrid>
      <w:tr w:rsidR="00636D39" w:rsidRPr="00C66872" w14:paraId="5A35F6D8" w14:textId="77777777" w:rsidTr="00C95BBF">
        <w:trPr>
          <w:tblHeader/>
        </w:trPr>
        <w:tc>
          <w:tcPr>
            <w:tcW w:w="5000" w:type="pct"/>
            <w:gridSpan w:val="2"/>
            <w:shd w:val="clear" w:color="auto" w:fill="A5C9EB" w:themeFill="text2" w:themeFillTint="40"/>
          </w:tcPr>
          <w:p w14:paraId="428B71F0" w14:textId="77777777" w:rsidR="00636D39" w:rsidRDefault="00636D39" w:rsidP="00C66872">
            <w:pPr>
              <w:jc w:val="center"/>
              <w:rPr>
                <w:b/>
                <w:bCs/>
              </w:rPr>
            </w:pPr>
          </w:p>
          <w:p w14:paraId="71167E9E" w14:textId="0A2EDAC5" w:rsidR="00636D39" w:rsidRPr="003214FF" w:rsidRDefault="00636D39" w:rsidP="003214FF">
            <w:pPr>
              <w:pStyle w:val="Style1"/>
              <w:spacing w:before="0"/>
              <w:rPr>
                <w:bCs/>
              </w:rPr>
            </w:pPr>
            <w:bookmarkStart w:id="3" w:name="_Toc210900574"/>
            <w:r w:rsidRPr="003214FF">
              <w:rPr>
                <w:bCs/>
              </w:rPr>
              <w:t>AI RISK ASSESSMENTS AND COMPLIANCE DOCUMENTATION</w:t>
            </w:r>
            <w:bookmarkEnd w:id="3"/>
          </w:p>
          <w:p w14:paraId="6D402C01" w14:textId="77777777" w:rsidR="00636D39" w:rsidRPr="00C66872" w:rsidRDefault="00636D39" w:rsidP="00625D8E"/>
        </w:tc>
      </w:tr>
      <w:tr w:rsidR="00636D39" w:rsidRPr="00C66872" w14:paraId="6CE2BAEA" w14:textId="77777777" w:rsidTr="00C95BBF">
        <w:trPr>
          <w:tblHeader/>
        </w:trPr>
        <w:tc>
          <w:tcPr>
            <w:tcW w:w="2467" w:type="pct"/>
            <w:shd w:val="clear" w:color="auto" w:fill="DAE9F7" w:themeFill="text2" w:themeFillTint="1A"/>
          </w:tcPr>
          <w:p w14:paraId="1EBB5371" w14:textId="77777777" w:rsidR="00636D39" w:rsidRPr="00C66872" w:rsidRDefault="00636D39" w:rsidP="00625D8E">
            <w:pPr>
              <w:jc w:val="center"/>
              <w:rPr>
                <w:b/>
                <w:bCs/>
              </w:rPr>
            </w:pPr>
            <w:r w:rsidRPr="00C66872">
              <w:rPr>
                <w:b/>
                <w:bCs/>
              </w:rPr>
              <w:t>QUESTION</w:t>
            </w:r>
          </w:p>
        </w:tc>
        <w:tc>
          <w:tcPr>
            <w:tcW w:w="2533" w:type="pct"/>
            <w:shd w:val="clear" w:color="auto" w:fill="DAE9F7" w:themeFill="text2" w:themeFillTint="1A"/>
          </w:tcPr>
          <w:p w14:paraId="137CE7A7" w14:textId="77777777" w:rsidR="00636D39" w:rsidRPr="00C66872" w:rsidRDefault="00636D39" w:rsidP="00625D8E">
            <w:pPr>
              <w:jc w:val="center"/>
              <w:rPr>
                <w:b/>
                <w:bCs/>
              </w:rPr>
            </w:pPr>
            <w:r w:rsidRPr="00C66872">
              <w:rPr>
                <w:b/>
                <w:bCs/>
              </w:rPr>
              <w:t>ANSWER</w:t>
            </w:r>
          </w:p>
        </w:tc>
      </w:tr>
      <w:tr w:rsidR="00636D39" w:rsidRPr="00C66872" w14:paraId="27A43B6F" w14:textId="77777777" w:rsidTr="00C95BBF">
        <w:tc>
          <w:tcPr>
            <w:tcW w:w="2467" w:type="pct"/>
          </w:tcPr>
          <w:p w14:paraId="3EAA5D4D" w14:textId="77777777" w:rsidR="00636D39" w:rsidRPr="00C66872" w:rsidRDefault="00636D39" w:rsidP="00625D8E">
            <w:r w:rsidRPr="00C66872">
              <w:t>Does the Trust’s Data Protection Impact Assessment (DPIA) template include specific questions related to AI governance, risk assessment, or compliance?</w:t>
            </w:r>
          </w:p>
          <w:p w14:paraId="158E54E4" w14:textId="77777777" w:rsidR="00636D39" w:rsidRPr="00C66872" w:rsidRDefault="00636D39" w:rsidP="00625D8E"/>
          <w:p w14:paraId="28CA2B17" w14:textId="77777777" w:rsidR="00636D39" w:rsidRPr="00C66872" w:rsidRDefault="00636D39" w:rsidP="00625D8E">
            <w:r w:rsidRPr="00C66872">
              <w:t>If yes, please list the relevant questions.</w:t>
            </w:r>
          </w:p>
          <w:p w14:paraId="35A16F54" w14:textId="77777777" w:rsidR="00636D39" w:rsidRPr="00C66872" w:rsidRDefault="00636D39" w:rsidP="00625D8E"/>
        </w:tc>
        <w:tc>
          <w:tcPr>
            <w:tcW w:w="2533" w:type="pct"/>
          </w:tcPr>
          <w:p w14:paraId="655D1244" w14:textId="77777777" w:rsidR="00636D39" w:rsidRPr="00C66872" w:rsidRDefault="00636D39" w:rsidP="00625D8E">
            <w:r w:rsidRPr="00C66872">
              <w:t>It does not specifically have questions about AI (due to poor definitions of this term). The relevant questions which AI projects relate to data flows, legal basis for processing of confidential information, automated processing, information security and supply chain of software (and models or API’s).</w:t>
            </w:r>
          </w:p>
          <w:p w14:paraId="0D38BE7D" w14:textId="77777777" w:rsidR="00636D39" w:rsidRPr="00C66872" w:rsidRDefault="00636D39" w:rsidP="00625D8E"/>
        </w:tc>
      </w:tr>
      <w:tr w:rsidR="00636D39" w:rsidRPr="00C66872" w14:paraId="682DD535" w14:textId="77777777" w:rsidTr="00C95BBF">
        <w:tc>
          <w:tcPr>
            <w:tcW w:w="2467" w:type="pct"/>
          </w:tcPr>
          <w:p w14:paraId="29FC8919" w14:textId="77777777" w:rsidR="00636D39" w:rsidRPr="00C66872" w:rsidRDefault="00636D39" w:rsidP="00625D8E">
            <w:r w:rsidRPr="00C66872">
              <w:t>Does the Trust have specific guidance or requirements for completing DPIAs when deploying AI-driven systems?</w:t>
            </w:r>
          </w:p>
          <w:p w14:paraId="43343870" w14:textId="77777777" w:rsidR="00636D39" w:rsidRPr="00C66872" w:rsidRDefault="00636D39" w:rsidP="00625D8E"/>
          <w:p w14:paraId="58244B7D" w14:textId="1CFA2398" w:rsidR="00636D39" w:rsidRPr="00C66872" w:rsidRDefault="00636D39" w:rsidP="00625D8E">
            <w:r w:rsidRPr="00C66872">
              <w:t>If yes, please provide copies of relevant guidance documents.</w:t>
            </w:r>
          </w:p>
          <w:p w14:paraId="4BB60103" w14:textId="77777777" w:rsidR="00636D39" w:rsidRPr="00C66872" w:rsidRDefault="00636D39" w:rsidP="00625D8E">
            <w:r w:rsidRPr="00C66872">
              <w:t>Has the Trust developed any documented processes for assessing and managing risks associated with AI technologies?</w:t>
            </w:r>
          </w:p>
          <w:p w14:paraId="7681AD2E" w14:textId="77777777" w:rsidR="00636D39" w:rsidRPr="00C66872" w:rsidRDefault="00636D39" w:rsidP="00625D8E"/>
          <w:p w14:paraId="20519FE4" w14:textId="11BC0E6A" w:rsidR="00636D39" w:rsidRPr="00C66872" w:rsidRDefault="00636D39" w:rsidP="00625D8E">
            <w:r w:rsidRPr="00C66872">
              <w:t>If yes, please provide copies of relevant risk management documents.</w:t>
            </w:r>
          </w:p>
          <w:p w14:paraId="571A4217" w14:textId="77777777" w:rsidR="00636D39" w:rsidRPr="00C66872" w:rsidRDefault="00636D39" w:rsidP="00625D8E"/>
        </w:tc>
        <w:tc>
          <w:tcPr>
            <w:tcW w:w="2533" w:type="pct"/>
          </w:tcPr>
          <w:p w14:paraId="750F35CA" w14:textId="77777777" w:rsidR="00636D39" w:rsidRPr="00C66872" w:rsidRDefault="00636D39" w:rsidP="00625D8E">
            <w:r w:rsidRPr="00C66872">
              <w:t>There is no AI-specific DPIA’s, and DPIA’s are comprehensive to all systems using data and AI-specific considerations relate to data flow and dependencies on external systems (which may be APIs).</w:t>
            </w:r>
          </w:p>
          <w:p w14:paraId="256660DF" w14:textId="77777777" w:rsidR="00636D39" w:rsidRPr="00C66872" w:rsidRDefault="00636D39" w:rsidP="00625D8E"/>
        </w:tc>
      </w:tr>
      <w:tr w:rsidR="00636D39" w:rsidRPr="00C66872" w14:paraId="540AA469" w14:textId="77777777" w:rsidTr="00C95BBF">
        <w:tc>
          <w:tcPr>
            <w:tcW w:w="2467" w:type="pct"/>
          </w:tcPr>
          <w:p w14:paraId="7D3E7B1D" w14:textId="77777777" w:rsidR="00636D39" w:rsidRPr="00C66872" w:rsidRDefault="00636D39" w:rsidP="00625D8E">
            <w:r w:rsidRPr="00C66872">
              <w:t>Has the Trust developed any documented processes for assessing and managing risks associated with AI technologies?</w:t>
            </w:r>
          </w:p>
          <w:p w14:paraId="6D9FB39D" w14:textId="77777777" w:rsidR="00636D39" w:rsidRPr="00C66872" w:rsidRDefault="00636D39" w:rsidP="00625D8E"/>
          <w:p w14:paraId="6105F84D" w14:textId="77777777" w:rsidR="00636D39" w:rsidRPr="00C66872" w:rsidRDefault="00636D39" w:rsidP="00625D8E">
            <w:r w:rsidRPr="00C66872">
              <w:t>If yes, please provide copies of relevant risk management documents.</w:t>
            </w:r>
          </w:p>
          <w:p w14:paraId="64ADBA1D" w14:textId="77777777" w:rsidR="00636D39" w:rsidRPr="00C66872" w:rsidRDefault="00636D39" w:rsidP="00625D8E"/>
        </w:tc>
        <w:tc>
          <w:tcPr>
            <w:tcW w:w="2533" w:type="pct"/>
          </w:tcPr>
          <w:p w14:paraId="67A80615" w14:textId="77777777" w:rsidR="00636D39" w:rsidRPr="00C66872" w:rsidRDefault="00636D39" w:rsidP="00625D8E">
            <w:r w:rsidRPr="00C66872">
              <w:t>Software as Medical Devices are managed through a clinical risk management process in line with DCB0160, with clinical safety officers and managed through an incident reporting system.</w:t>
            </w:r>
          </w:p>
          <w:p w14:paraId="77C9D621" w14:textId="77777777" w:rsidR="00636D39" w:rsidRPr="00C66872" w:rsidRDefault="00636D39" w:rsidP="00625D8E"/>
        </w:tc>
      </w:tr>
    </w:tbl>
    <w:p w14:paraId="114D60EF" w14:textId="7532E295" w:rsidR="009228BD" w:rsidRDefault="009228BD"/>
    <w:p w14:paraId="080686A4" w14:textId="77777777" w:rsidR="00811E68" w:rsidRDefault="00811E68"/>
    <w:p w14:paraId="19619E0D" w14:textId="77777777" w:rsidR="00811E68" w:rsidRDefault="00811E68"/>
    <w:p w14:paraId="00CB2A5F" w14:textId="77777777" w:rsidR="00811E68" w:rsidRDefault="00811E68"/>
    <w:p w14:paraId="666BCF0C" w14:textId="77777777" w:rsidR="00811E68" w:rsidRPr="00C66872" w:rsidRDefault="00811E68"/>
    <w:tbl>
      <w:tblPr>
        <w:tblStyle w:val="TableGrid"/>
        <w:tblW w:w="5000" w:type="pct"/>
        <w:tblLook w:val="04A0" w:firstRow="1" w:lastRow="0" w:firstColumn="1" w:lastColumn="0" w:noHBand="0" w:noVBand="1"/>
      </w:tblPr>
      <w:tblGrid>
        <w:gridCol w:w="7184"/>
        <w:gridCol w:w="7376"/>
      </w:tblGrid>
      <w:tr w:rsidR="00C95BBF" w:rsidRPr="00C66872" w14:paraId="0DE83126" w14:textId="77777777" w:rsidTr="00C95BBF">
        <w:trPr>
          <w:tblHeader/>
        </w:trPr>
        <w:tc>
          <w:tcPr>
            <w:tcW w:w="5000" w:type="pct"/>
            <w:gridSpan w:val="2"/>
            <w:shd w:val="clear" w:color="auto" w:fill="A5C9EB" w:themeFill="text2" w:themeFillTint="40"/>
          </w:tcPr>
          <w:p w14:paraId="7B48D8DF" w14:textId="11F223A0" w:rsidR="00C95BBF" w:rsidRPr="00C66872" w:rsidRDefault="00C95BBF" w:rsidP="003214FF">
            <w:pPr>
              <w:pStyle w:val="Style1"/>
            </w:pPr>
            <w:r w:rsidRPr="00C66872">
              <w:lastRenderedPageBreak/>
              <w:br w:type="page"/>
            </w:r>
            <w:bookmarkStart w:id="4" w:name="_Toc210900575"/>
            <w:r w:rsidRPr="00C66872">
              <w:t>AI STRATEGY, DIGITAL MATURITY, AND FUTURE PLANNING</w:t>
            </w:r>
            <w:bookmarkEnd w:id="4"/>
          </w:p>
          <w:p w14:paraId="470042F6" w14:textId="77777777" w:rsidR="00C95BBF" w:rsidRPr="00C66872" w:rsidRDefault="00C95BBF" w:rsidP="000B741C"/>
        </w:tc>
      </w:tr>
      <w:tr w:rsidR="00C95BBF" w:rsidRPr="00C66872" w14:paraId="27270D62" w14:textId="77777777" w:rsidTr="00C95BBF">
        <w:trPr>
          <w:tblHeader/>
        </w:trPr>
        <w:tc>
          <w:tcPr>
            <w:tcW w:w="2467" w:type="pct"/>
            <w:shd w:val="clear" w:color="auto" w:fill="DAE9F7" w:themeFill="text2" w:themeFillTint="1A"/>
          </w:tcPr>
          <w:p w14:paraId="3C2B5BE6" w14:textId="77777777" w:rsidR="00C95BBF" w:rsidRPr="00C66872" w:rsidRDefault="00C95BBF" w:rsidP="009B537C">
            <w:pPr>
              <w:jc w:val="center"/>
              <w:rPr>
                <w:b/>
                <w:bCs/>
              </w:rPr>
            </w:pPr>
            <w:r w:rsidRPr="00C66872">
              <w:rPr>
                <w:b/>
                <w:bCs/>
              </w:rPr>
              <w:t>QUESTION</w:t>
            </w:r>
          </w:p>
        </w:tc>
        <w:tc>
          <w:tcPr>
            <w:tcW w:w="2533" w:type="pct"/>
            <w:shd w:val="clear" w:color="auto" w:fill="DAE9F7" w:themeFill="text2" w:themeFillTint="1A"/>
          </w:tcPr>
          <w:p w14:paraId="66716470" w14:textId="77777777" w:rsidR="00C95BBF" w:rsidRPr="00C66872" w:rsidRDefault="00C95BBF" w:rsidP="009B537C">
            <w:pPr>
              <w:jc w:val="center"/>
              <w:rPr>
                <w:b/>
                <w:bCs/>
              </w:rPr>
            </w:pPr>
            <w:r w:rsidRPr="00C66872">
              <w:rPr>
                <w:b/>
                <w:bCs/>
              </w:rPr>
              <w:t>ANSWER</w:t>
            </w:r>
          </w:p>
        </w:tc>
      </w:tr>
      <w:tr w:rsidR="00C95BBF" w:rsidRPr="00C66872" w14:paraId="002002D3" w14:textId="77777777" w:rsidTr="00C95BBF">
        <w:tc>
          <w:tcPr>
            <w:tcW w:w="2467" w:type="pct"/>
          </w:tcPr>
          <w:p w14:paraId="46E7A02E" w14:textId="77777777" w:rsidR="00C95BBF" w:rsidRPr="00E7127D" w:rsidRDefault="00C95BBF" w:rsidP="00625D8E">
            <w:r w:rsidRPr="00E7127D">
              <w:t>What is the Trust’s latest Digital Maturity Index (DMI) score for each domain assessed?</w:t>
            </w:r>
          </w:p>
          <w:p w14:paraId="3C33F523" w14:textId="77777777" w:rsidR="00C95BBF" w:rsidRPr="00E7127D" w:rsidRDefault="00C95BBF" w:rsidP="00625D8E"/>
        </w:tc>
        <w:tc>
          <w:tcPr>
            <w:tcW w:w="2533" w:type="pct"/>
          </w:tcPr>
          <w:p w14:paraId="15295EB8" w14:textId="77777777" w:rsidR="00C95BBF" w:rsidRPr="00C66872" w:rsidRDefault="00C95BBF" w:rsidP="00625D8E">
            <w:pPr>
              <w:ind w:left="720"/>
              <w:rPr>
                <w:rFonts w:eastAsia="Times New Roman" w:cs="Aptos"/>
                <w:color w:val="000000"/>
                <w:kern w:val="0"/>
              </w:rPr>
            </w:pPr>
            <w:r w:rsidRPr="00C66872">
              <w:rPr>
                <w:rFonts w:eastAsia="Times New Roman" w:cs="Aptos"/>
                <w:color w:val="000000"/>
                <w:kern w:val="0"/>
              </w:rPr>
              <w:t>2023</w:t>
            </w:r>
          </w:p>
          <w:p w14:paraId="6F2368CC" w14:textId="77777777" w:rsidR="00C95BBF" w:rsidRPr="00C66872" w:rsidRDefault="00C95BBF" w:rsidP="00625D8E">
            <w:pPr>
              <w:ind w:left="720"/>
              <w:rPr>
                <w:rFonts w:eastAsia="Times New Roman" w:cs="Aptos"/>
                <w:color w:val="000000"/>
                <w:kern w:val="0"/>
              </w:rPr>
            </w:pPr>
          </w:p>
          <w:p w14:paraId="3C783D8A" w14:textId="77777777" w:rsidR="00C95BBF" w:rsidRPr="00C66872" w:rsidRDefault="00C95BBF" w:rsidP="00625D8E">
            <w:pPr>
              <w:ind w:left="720"/>
              <w:rPr>
                <w:rFonts w:eastAsia="Times New Roman" w:cs="Aptos"/>
                <w:color w:val="000000"/>
                <w:kern w:val="0"/>
              </w:rPr>
            </w:pPr>
            <w:r w:rsidRPr="00C66872">
              <w:rPr>
                <w:rFonts w:eastAsia="Times New Roman" w:cs="Aptos"/>
                <w:color w:val="000000"/>
                <w:kern w:val="0"/>
              </w:rPr>
              <w:t>Well Led – 3.0</w:t>
            </w:r>
          </w:p>
          <w:p w14:paraId="6BDDB278" w14:textId="77777777" w:rsidR="00C95BBF" w:rsidRPr="00C66872" w:rsidRDefault="00C95BBF" w:rsidP="00625D8E">
            <w:pPr>
              <w:ind w:left="720"/>
              <w:rPr>
                <w:rFonts w:eastAsia="Times New Roman" w:cs="Aptos"/>
                <w:color w:val="000000"/>
                <w:kern w:val="0"/>
              </w:rPr>
            </w:pPr>
            <w:r w:rsidRPr="00C66872">
              <w:rPr>
                <w:rFonts w:eastAsia="Times New Roman" w:cs="Aptos"/>
                <w:color w:val="000000"/>
                <w:kern w:val="0"/>
              </w:rPr>
              <w:t>Ensure Smart Foundations – 3.2</w:t>
            </w:r>
          </w:p>
          <w:p w14:paraId="33148F8B" w14:textId="77777777" w:rsidR="00C95BBF" w:rsidRPr="00C66872" w:rsidRDefault="00C95BBF" w:rsidP="00625D8E">
            <w:pPr>
              <w:ind w:left="720"/>
              <w:rPr>
                <w:rFonts w:eastAsia="Times New Roman" w:cs="Aptos"/>
                <w:color w:val="000000"/>
                <w:kern w:val="0"/>
              </w:rPr>
            </w:pPr>
            <w:r w:rsidRPr="00C66872">
              <w:rPr>
                <w:rFonts w:eastAsia="Times New Roman" w:cs="Aptos"/>
                <w:color w:val="000000"/>
                <w:kern w:val="0"/>
              </w:rPr>
              <w:t>Safe Practise – 2.0</w:t>
            </w:r>
          </w:p>
          <w:p w14:paraId="36D39B57" w14:textId="77777777" w:rsidR="00C95BBF" w:rsidRPr="00C66872" w:rsidRDefault="00C95BBF" w:rsidP="00625D8E">
            <w:pPr>
              <w:ind w:left="720"/>
              <w:rPr>
                <w:rFonts w:eastAsia="Times New Roman" w:cs="Aptos"/>
                <w:color w:val="000000"/>
                <w:kern w:val="0"/>
              </w:rPr>
            </w:pPr>
            <w:r w:rsidRPr="00C66872">
              <w:rPr>
                <w:rFonts w:eastAsia="Times New Roman" w:cs="Aptos"/>
                <w:color w:val="000000"/>
                <w:kern w:val="0"/>
              </w:rPr>
              <w:t>Support People – 3.0</w:t>
            </w:r>
          </w:p>
          <w:p w14:paraId="6EFB3C42" w14:textId="77777777" w:rsidR="00C95BBF" w:rsidRPr="00C66872" w:rsidRDefault="00C95BBF" w:rsidP="00625D8E">
            <w:pPr>
              <w:ind w:left="720"/>
              <w:rPr>
                <w:rFonts w:eastAsia="Times New Roman" w:cs="Aptos"/>
                <w:color w:val="000000"/>
                <w:kern w:val="0"/>
              </w:rPr>
            </w:pPr>
            <w:r w:rsidRPr="00C66872">
              <w:rPr>
                <w:rFonts w:eastAsia="Times New Roman" w:cs="Aptos"/>
                <w:color w:val="000000"/>
                <w:kern w:val="0"/>
              </w:rPr>
              <w:t>Empower Citizens – 2.1</w:t>
            </w:r>
          </w:p>
          <w:p w14:paraId="3743A025" w14:textId="77777777" w:rsidR="00C95BBF" w:rsidRPr="00C66872" w:rsidRDefault="00C95BBF" w:rsidP="00625D8E">
            <w:pPr>
              <w:ind w:left="720"/>
              <w:rPr>
                <w:rFonts w:eastAsia="Times New Roman" w:cs="Aptos"/>
                <w:color w:val="000000"/>
                <w:kern w:val="0"/>
              </w:rPr>
            </w:pPr>
            <w:r w:rsidRPr="00C66872">
              <w:rPr>
                <w:rFonts w:eastAsia="Times New Roman" w:cs="Aptos"/>
                <w:color w:val="000000"/>
                <w:kern w:val="0"/>
              </w:rPr>
              <w:t>Improve Care – 2.7</w:t>
            </w:r>
          </w:p>
          <w:p w14:paraId="38638222" w14:textId="77777777" w:rsidR="00C95BBF" w:rsidRPr="00C66872" w:rsidRDefault="00C95BBF" w:rsidP="00625D8E">
            <w:pPr>
              <w:ind w:left="720"/>
              <w:rPr>
                <w:rFonts w:eastAsia="Times New Roman" w:cs="Aptos"/>
                <w:color w:val="000000"/>
                <w:kern w:val="0"/>
              </w:rPr>
            </w:pPr>
            <w:r w:rsidRPr="00C66872">
              <w:rPr>
                <w:rFonts w:eastAsia="Times New Roman" w:cs="Aptos"/>
                <w:color w:val="000000"/>
                <w:kern w:val="0"/>
              </w:rPr>
              <w:t>Healthy Populations – 2.7</w:t>
            </w:r>
          </w:p>
          <w:p w14:paraId="5C843242" w14:textId="77777777" w:rsidR="00C95BBF" w:rsidRPr="00C66872" w:rsidRDefault="00C95BBF" w:rsidP="00625D8E">
            <w:pPr>
              <w:ind w:left="720"/>
              <w:rPr>
                <w:rFonts w:eastAsia="Times New Roman" w:cs="Aptos"/>
                <w:color w:val="000000"/>
                <w:kern w:val="0"/>
              </w:rPr>
            </w:pPr>
          </w:p>
          <w:p w14:paraId="5688FAFF" w14:textId="77777777" w:rsidR="00C95BBF" w:rsidRPr="00C66872" w:rsidRDefault="00C95BBF" w:rsidP="00625D8E">
            <w:pPr>
              <w:ind w:left="720"/>
              <w:rPr>
                <w:rFonts w:eastAsia="Times New Roman" w:cs="Aptos"/>
                <w:color w:val="000000"/>
                <w:kern w:val="0"/>
              </w:rPr>
            </w:pPr>
            <w:r w:rsidRPr="00C66872">
              <w:rPr>
                <w:rFonts w:eastAsia="Times New Roman" w:cs="Aptos"/>
                <w:color w:val="000000"/>
                <w:kern w:val="0"/>
              </w:rPr>
              <w:t>2024</w:t>
            </w:r>
          </w:p>
          <w:p w14:paraId="6011ED7D" w14:textId="77777777" w:rsidR="00C95BBF" w:rsidRPr="00C66872" w:rsidRDefault="00C95BBF" w:rsidP="00625D8E">
            <w:pPr>
              <w:ind w:left="720"/>
              <w:rPr>
                <w:rFonts w:eastAsia="Times New Roman" w:cs="Aptos"/>
                <w:color w:val="000000"/>
                <w:kern w:val="0"/>
              </w:rPr>
            </w:pPr>
          </w:p>
          <w:p w14:paraId="2AD0C0FC" w14:textId="77777777" w:rsidR="00C95BBF" w:rsidRPr="00C66872" w:rsidRDefault="00C95BBF" w:rsidP="00625D8E">
            <w:pPr>
              <w:ind w:left="720"/>
              <w:rPr>
                <w:rFonts w:eastAsia="Times New Roman" w:cs="Aptos"/>
                <w:color w:val="000000"/>
                <w:kern w:val="0"/>
              </w:rPr>
            </w:pPr>
            <w:r w:rsidRPr="00C66872">
              <w:rPr>
                <w:rFonts w:eastAsia="Times New Roman" w:cs="Aptos"/>
                <w:color w:val="000000"/>
                <w:kern w:val="0"/>
              </w:rPr>
              <w:t>Well Led – 2.7</w:t>
            </w:r>
          </w:p>
          <w:p w14:paraId="25883E98" w14:textId="77777777" w:rsidR="00C95BBF" w:rsidRPr="00C66872" w:rsidRDefault="00C95BBF" w:rsidP="00625D8E">
            <w:pPr>
              <w:ind w:left="720"/>
              <w:rPr>
                <w:rFonts w:eastAsia="Times New Roman" w:cs="Aptos"/>
                <w:color w:val="000000"/>
                <w:kern w:val="0"/>
              </w:rPr>
            </w:pPr>
            <w:r w:rsidRPr="00C66872">
              <w:rPr>
                <w:rFonts w:eastAsia="Times New Roman" w:cs="Aptos"/>
                <w:color w:val="000000"/>
                <w:kern w:val="0"/>
              </w:rPr>
              <w:t>Ensure Smart Foundations – 2.4</w:t>
            </w:r>
          </w:p>
          <w:p w14:paraId="76D605C9" w14:textId="77777777" w:rsidR="00C95BBF" w:rsidRPr="00C66872" w:rsidRDefault="00C95BBF" w:rsidP="00625D8E">
            <w:pPr>
              <w:ind w:left="720"/>
              <w:rPr>
                <w:rFonts w:eastAsia="Times New Roman" w:cs="Aptos"/>
                <w:color w:val="000000"/>
                <w:kern w:val="0"/>
              </w:rPr>
            </w:pPr>
            <w:r w:rsidRPr="00C66872">
              <w:rPr>
                <w:rFonts w:eastAsia="Times New Roman" w:cs="Aptos"/>
                <w:color w:val="000000"/>
                <w:kern w:val="0"/>
              </w:rPr>
              <w:t>Safe Practise – 2.5</w:t>
            </w:r>
          </w:p>
          <w:p w14:paraId="0BA8F58C" w14:textId="77777777" w:rsidR="00C95BBF" w:rsidRPr="00C66872" w:rsidRDefault="00C95BBF" w:rsidP="00625D8E">
            <w:pPr>
              <w:ind w:left="720"/>
              <w:rPr>
                <w:rFonts w:eastAsia="Times New Roman" w:cs="Aptos"/>
                <w:color w:val="000000"/>
                <w:kern w:val="0"/>
              </w:rPr>
            </w:pPr>
            <w:r w:rsidRPr="00C66872">
              <w:rPr>
                <w:rFonts w:eastAsia="Times New Roman" w:cs="Aptos"/>
                <w:color w:val="000000"/>
                <w:kern w:val="0"/>
              </w:rPr>
              <w:t>Support People – 2.5</w:t>
            </w:r>
          </w:p>
          <w:p w14:paraId="6BE0A358" w14:textId="77777777" w:rsidR="00C95BBF" w:rsidRPr="00C66872" w:rsidRDefault="00C95BBF" w:rsidP="00625D8E">
            <w:pPr>
              <w:ind w:left="720"/>
              <w:rPr>
                <w:rFonts w:eastAsia="Times New Roman" w:cs="Aptos"/>
                <w:color w:val="000000"/>
                <w:kern w:val="0"/>
              </w:rPr>
            </w:pPr>
            <w:r w:rsidRPr="00C66872">
              <w:rPr>
                <w:rFonts w:eastAsia="Times New Roman" w:cs="Aptos"/>
                <w:color w:val="000000"/>
                <w:kern w:val="0"/>
              </w:rPr>
              <w:t>Empower Citizens – 3.0</w:t>
            </w:r>
          </w:p>
          <w:p w14:paraId="23E75C9C" w14:textId="77777777" w:rsidR="00C95BBF" w:rsidRPr="00C66872" w:rsidRDefault="00C95BBF" w:rsidP="00625D8E">
            <w:pPr>
              <w:ind w:left="720"/>
              <w:rPr>
                <w:rFonts w:eastAsia="Times New Roman" w:cs="Aptos"/>
                <w:color w:val="000000"/>
                <w:kern w:val="0"/>
              </w:rPr>
            </w:pPr>
            <w:r w:rsidRPr="00C66872">
              <w:rPr>
                <w:rFonts w:eastAsia="Times New Roman" w:cs="Aptos"/>
                <w:color w:val="000000"/>
                <w:kern w:val="0"/>
              </w:rPr>
              <w:t>Improve Care – 2.0</w:t>
            </w:r>
          </w:p>
          <w:p w14:paraId="7DD8870A" w14:textId="77777777" w:rsidR="00C95BBF" w:rsidRPr="00C66872" w:rsidRDefault="00C95BBF" w:rsidP="00625D8E">
            <w:pPr>
              <w:ind w:left="720"/>
              <w:rPr>
                <w:rFonts w:eastAsia="Times New Roman" w:cs="Aptos"/>
                <w:color w:val="000000"/>
                <w:kern w:val="0"/>
              </w:rPr>
            </w:pPr>
            <w:r w:rsidRPr="00C66872">
              <w:rPr>
                <w:rFonts w:eastAsia="Times New Roman" w:cs="Aptos"/>
                <w:color w:val="000000"/>
                <w:kern w:val="0"/>
              </w:rPr>
              <w:t>Healthy Populations – 1.8</w:t>
            </w:r>
          </w:p>
          <w:p w14:paraId="09B24820" w14:textId="77777777" w:rsidR="00C95BBF" w:rsidRPr="00C66872" w:rsidRDefault="00C95BBF" w:rsidP="00625D8E"/>
        </w:tc>
      </w:tr>
      <w:tr w:rsidR="00C95BBF" w:rsidRPr="00C66872" w14:paraId="4287CC2E" w14:textId="77777777" w:rsidTr="00C95BBF">
        <w:tc>
          <w:tcPr>
            <w:tcW w:w="2467" w:type="pct"/>
          </w:tcPr>
          <w:p w14:paraId="1330CDEE" w14:textId="77777777" w:rsidR="00C95BBF" w:rsidRPr="00E7127D" w:rsidRDefault="00C95BBF" w:rsidP="00625D8E">
            <w:r w:rsidRPr="00E7127D">
              <w:t>Does the Trust have a formal AI strategy or roadmap for future AI adoption and governance?</w:t>
            </w:r>
          </w:p>
          <w:p w14:paraId="35354D59" w14:textId="77777777" w:rsidR="00C95BBF" w:rsidRPr="00E7127D" w:rsidRDefault="00C95BBF" w:rsidP="00625D8E"/>
          <w:p w14:paraId="5258E938" w14:textId="77777777" w:rsidR="00C95BBF" w:rsidRPr="00E7127D" w:rsidRDefault="00C95BBF" w:rsidP="00625D8E">
            <w:r w:rsidRPr="00E7127D">
              <w:t>If yes, please provide copies of any relevant documents.</w:t>
            </w:r>
          </w:p>
          <w:p w14:paraId="4744608D" w14:textId="77777777" w:rsidR="00C95BBF" w:rsidRPr="00E7127D" w:rsidRDefault="00C95BBF" w:rsidP="00625D8E"/>
        </w:tc>
        <w:tc>
          <w:tcPr>
            <w:tcW w:w="2533" w:type="pct"/>
          </w:tcPr>
          <w:p w14:paraId="2D36E2F0" w14:textId="77777777" w:rsidR="00C95BBF" w:rsidRPr="00C66872" w:rsidRDefault="00C95BBF" w:rsidP="00625D8E">
            <w:r w:rsidRPr="00C66872">
              <w:t xml:space="preserve">Yes, the Trust works with its local and regional partners and produced a strategy for regional coordination of AI adoption. Please see the link: </w:t>
            </w:r>
            <w:hyperlink r:id="rId9" w:history="1">
              <w:r w:rsidRPr="00C66872">
                <w:rPr>
                  <w:rStyle w:val="Hyperlink"/>
                </w:rPr>
                <w:t>https://www.onelondon.online/wp-content/uploads/2025/03/A-Framework-for-the-safe-efficient-and-effective-implementation-use-and-maintenance-of-AI-in-health-and-care-in-London.pdf</w:t>
              </w:r>
            </w:hyperlink>
            <w:r w:rsidRPr="00C66872">
              <w:t xml:space="preserve"> </w:t>
            </w:r>
          </w:p>
          <w:p w14:paraId="2538D046" w14:textId="77777777" w:rsidR="00C95BBF" w:rsidRPr="00C66872" w:rsidRDefault="00C95BBF" w:rsidP="00625D8E"/>
        </w:tc>
      </w:tr>
    </w:tbl>
    <w:p w14:paraId="4B0AF086" w14:textId="77777777" w:rsidR="00C95BBF" w:rsidRDefault="00C95BBF"/>
    <w:tbl>
      <w:tblPr>
        <w:tblStyle w:val="TableGrid"/>
        <w:tblW w:w="5000" w:type="pct"/>
        <w:tblLook w:val="04A0" w:firstRow="1" w:lastRow="0" w:firstColumn="1" w:lastColumn="0" w:noHBand="0" w:noVBand="1"/>
      </w:tblPr>
      <w:tblGrid>
        <w:gridCol w:w="6444"/>
        <w:gridCol w:w="1613"/>
        <w:gridCol w:w="1785"/>
        <w:gridCol w:w="1599"/>
        <w:gridCol w:w="1453"/>
        <w:gridCol w:w="1666"/>
      </w:tblGrid>
      <w:tr w:rsidR="00E21A0E" w:rsidRPr="00C66872" w14:paraId="07F3B431" w14:textId="77777777" w:rsidTr="00C95BBF">
        <w:trPr>
          <w:tblHeader/>
        </w:trPr>
        <w:tc>
          <w:tcPr>
            <w:tcW w:w="5000" w:type="pct"/>
            <w:gridSpan w:val="6"/>
            <w:shd w:val="clear" w:color="auto" w:fill="A5C9EB" w:themeFill="text2" w:themeFillTint="40"/>
            <w:vAlign w:val="center"/>
          </w:tcPr>
          <w:p w14:paraId="2B44B623" w14:textId="77777777" w:rsidR="00E21A0E" w:rsidRPr="00C66872" w:rsidRDefault="00E21A0E" w:rsidP="00575CDF">
            <w:pPr>
              <w:jc w:val="center"/>
              <w:rPr>
                <w:b/>
                <w:bCs/>
              </w:rPr>
            </w:pPr>
          </w:p>
          <w:p w14:paraId="060C1BE2" w14:textId="26D9F964" w:rsidR="00E21A0E" w:rsidRPr="00C66872" w:rsidRDefault="00E21A0E" w:rsidP="003214FF">
            <w:pPr>
              <w:pStyle w:val="Style1"/>
              <w:spacing w:before="0"/>
              <w:rPr>
                <w:sz w:val="22"/>
              </w:rPr>
            </w:pPr>
            <w:bookmarkStart w:id="5" w:name="_Toc210900576"/>
            <w:r>
              <w:t>RADIOLOGY AI – more detail</w:t>
            </w:r>
            <w:bookmarkEnd w:id="5"/>
          </w:p>
          <w:p w14:paraId="1996654D" w14:textId="77777777" w:rsidR="00E21A0E" w:rsidRPr="00C66872" w:rsidRDefault="00E21A0E" w:rsidP="00575CDF"/>
        </w:tc>
      </w:tr>
      <w:tr w:rsidR="00E21A0E" w:rsidRPr="00C66872" w14:paraId="40FA006E" w14:textId="77777777" w:rsidTr="00C95BBF">
        <w:trPr>
          <w:tblHeader/>
        </w:trPr>
        <w:tc>
          <w:tcPr>
            <w:tcW w:w="2213" w:type="pct"/>
            <w:shd w:val="clear" w:color="auto" w:fill="DAE9F7" w:themeFill="text2" w:themeFillTint="1A"/>
          </w:tcPr>
          <w:p w14:paraId="2B547B44" w14:textId="77777777" w:rsidR="00E21A0E" w:rsidRPr="00C66872" w:rsidRDefault="00E21A0E" w:rsidP="00575CDF">
            <w:pPr>
              <w:jc w:val="center"/>
              <w:rPr>
                <w:b/>
                <w:bCs/>
              </w:rPr>
            </w:pPr>
            <w:r w:rsidRPr="00C66872">
              <w:rPr>
                <w:b/>
                <w:bCs/>
              </w:rPr>
              <w:t>QUESTION</w:t>
            </w:r>
          </w:p>
        </w:tc>
        <w:tc>
          <w:tcPr>
            <w:tcW w:w="2787" w:type="pct"/>
            <w:gridSpan w:val="5"/>
            <w:shd w:val="clear" w:color="auto" w:fill="DAE9F7" w:themeFill="text2" w:themeFillTint="1A"/>
          </w:tcPr>
          <w:p w14:paraId="6309B3C5" w14:textId="77777777" w:rsidR="00E21A0E" w:rsidRPr="00C66872" w:rsidRDefault="00E21A0E" w:rsidP="00575CDF">
            <w:pPr>
              <w:jc w:val="center"/>
              <w:rPr>
                <w:b/>
                <w:bCs/>
              </w:rPr>
            </w:pPr>
            <w:r w:rsidRPr="00C66872">
              <w:rPr>
                <w:b/>
                <w:bCs/>
              </w:rPr>
              <w:t>ANSWER</w:t>
            </w:r>
          </w:p>
        </w:tc>
      </w:tr>
      <w:tr w:rsidR="00E21A0E" w:rsidRPr="00C66872" w14:paraId="475BED10" w14:textId="77777777" w:rsidTr="00C95BBF">
        <w:tc>
          <w:tcPr>
            <w:tcW w:w="2213" w:type="pct"/>
          </w:tcPr>
          <w:p w14:paraId="4807E3A9" w14:textId="77777777" w:rsidR="00E21A0E" w:rsidRPr="008D32A0" w:rsidRDefault="00E21A0E" w:rsidP="00E7127D">
            <w:r w:rsidRPr="008D32A0">
              <w:t>Does your Trust currently use any AI-based software in radiology (e.g. for image analysis, triage, diagnosis, or workflow support)?</w:t>
            </w:r>
          </w:p>
          <w:p w14:paraId="62804AED" w14:textId="77777777" w:rsidR="00E21A0E" w:rsidRPr="008D32A0" w:rsidRDefault="00E21A0E" w:rsidP="00575CDF"/>
        </w:tc>
        <w:tc>
          <w:tcPr>
            <w:tcW w:w="2787" w:type="pct"/>
            <w:gridSpan w:val="5"/>
          </w:tcPr>
          <w:p w14:paraId="02509EEA" w14:textId="6EBF7A88" w:rsidR="00E21A0E" w:rsidRPr="00C66872" w:rsidRDefault="00E21A0E" w:rsidP="00575CDF">
            <w:r>
              <w:t xml:space="preserve">Yes </w:t>
            </w:r>
          </w:p>
        </w:tc>
      </w:tr>
      <w:tr w:rsidR="00E21A0E" w:rsidRPr="00C66872" w14:paraId="2B134D8C" w14:textId="77777777" w:rsidTr="00811E68">
        <w:trPr>
          <w:trHeight w:val="1538"/>
        </w:trPr>
        <w:tc>
          <w:tcPr>
            <w:tcW w:w="2213" w:type="pct"/>
            <w:vMerge w:val="restart"/>
          </w:tcPr>
          <w:p w14:paraId="1E92C05D" w14:textId="77777777" w:rsidR="00E21A0E" w:rsidRPr="008D32A0" w:rsidRDefault="00E21A0E" w:rsidP="00E7127D">
            <w:r w:rsidRPr="008D32A0">
              <w:t>If yes, please specify the name(s) of the AI system(s), the clinical area(s) they are used in (e.g. fracture detection, chest X-ray, mammography), the supplier(s), whether they are integrated into PACS or RIS, and the procurement route (e.g. direct award, framework, third party).</w:t>
            </w:r>
          </w:p>
          <w:p w14:paraId="708EFEB2" w14:textId="77777777" w:rsidR="00E21A0E" w:rsidRPr="008D32A0" w:rsidRDefault="00E21A0E" w:rsidP="00E7127D"/>
        </w:tc>
        <w:tc>
          <w:tcPr>
            <w:tcW w:w="554" w:type="pct"/>
            <w:shd w:val="clear" w:color="auto" w:fill="D1D1D1" w:themeFill="background2" w:themeFillShade="E6"/>
            <w:vAlign w:val="center"/>
          </w:tcPr>
          <w:p w14:paraId="08A1203D" w14:textId="5A119CEE" w:rsidR="00E21A0E" w:rsidRDefault="00E21A0E" w:rsidP="00E7127D">
            <w:r w:rsidRPr="00866EAC">
              <w:rPr>
                <w:b/>
                <w:bCs/>
              </w:rPr>
              <w:t>System Name</w:t>
            </w:r>
          </w:p>
        </w:tc>
        <w:tc>
          <w:tcPr>
            <w:tcW w:w="613" w:type="pct"/>
            <w:shd w:val="clear" w:color="auto" w:fill="D1D1D1" w:themeFill="background2" w:themeFillShade="E6"/>
            <w:vAlign w:val="center"/>
          </w:tcPr>
          <w:p w14:paraId="285E7132" w14:textId="70BE4414" w:rsidR="00E21A0E" w:rsidRDefault="00E21A0E" w:rsidP="00E7127D">
            <w:r w:rsidRPr="00866EAC">
              <w:rPr>
                <w:b/>
                <w:bCs/>
              </w:rPr>
              <w:t>Clinical Area</w:t>
            </w:r>
          </w:p>
        </w:tc>
        <w:tc>
          <w:tcPr>
            <w:tcW w:w="549" w:type="pct"/>
            <w:shd w:val="clear" w:color="auto" w:fill="D1D1D1" w:themeFill="background2" w:themeFillShade="E6"/>
            <w:vAlign w:val="center"/>
          </w:tcPr>
          <w:p w14:paraId="4A294502" w14:textId="4E46A980" w:rsidR="00E21A0E" w:rsidRDefault="00E21A0E" w:rsidP="00E7127D">
            <w:r w:rsidRPr="00866EAC">
              <w:rPr>
                <w:b/>
                <w:bCs/>
              </w:rPr>
              <w:t>Supplier</w:t>
            </w:r>
          </w:p>
        </w:tc>
        <w:tc>
          <w:tcPr>
            <w:tcW w:w="499" w:type="pct"/>
            <w:shd w:val="clear" w:color="auto" w:fill="D1D1D1" w:themeFill="background2" w:themeFillShade="E6"/>
            <w:vAlign w:val="center"/>
          </w:tcPr>
          <w:p w14:paraId="2C494042" w14:textId="07E1859F" w:rsidR="00E21A0E" w:rsidRDefault="00E21A0E" w:rsidP="00E7127D">
            <w:r w:rsidRPr="00866EAC">
              <w:rPr>
                <w:b/>
                <w:bCs/>
              </w:rPr>
              <w:t>Integrated</w:t>
            </w:r>
          </w:p>
        </w:tc>
        <w:tc>
          <w:tcPr>
            <w:tcW w:w="572" w:type="pct"/>
            <w:shd w:val="clear" w:color="auto" w:fill="D1D1D1" w:themeFill="background2" w:themeFillShade="E6"/>
            <w:vAlign w:val="center"/>
          </w:tcPr>
          <w:p w14:paraId="38CDEBAD" w14:textId="71CFCA5F" w:rsidR="00E21A0E" w:rsidRDefault="00E21A0E" w:rsidP="00E7127D">
            <w:r w:rsidRPr="00866EAC">
              <w:rPr>
                <w:b/>
                <w:bCs/>
              </w:rPr>
              <w:t>Procurement Route</w:t>
            </w:r>
          </w:p>
        </w:tc>
      </w:tr>
      <w:tr w:rsidR="00E21A0E" w:rsidRPr="00C66872" w14:paraId="624E9EB0" w14:textId="77777777" w:rsidTr="00811E68">
        <w:tc>
          <w:tcPr>
            <w:tcW w:w="2213" w:type="pct"/>
            <w:vMerge/>
          </w:tcPr>
          <w:p w14:paraId="505CEA58" w14:textId="77777777" w:rsidR="00E21A0E" w:rsidRPr="65FA198A" w:rsidRDefault="00E21A0E" w:rsidP="00E7127D">
            <w:pPr>
              <w:rPr>
                <w:b/>
                <w:bCs/>
              </w:rPr>
            </w:pPr>
          </w:p>
        </w:tc>
        <w:tc>
          <w:tcPr>
            <w:tcW w:w="554" w:type="pct"/>
            <w:vAlign w:val="center"/>
          </w:tcPr>
          <w:p w14:paraId="17970B70" w14:textId="7A83B07D" w:rsidR="00E21A0E" w:rsidRPr="00866EAC" w:rsidRDefault="00E21A0E" w:rsidP="00E7127D">
            <w:pPr>
              <w:rPr>
                <w:b/>
                <w:bCs/>
              </w:rPr>
            </w:pPr>
            <w:r w:rsidRPr="00BF47FC">
              <w:t>IschemaView</w:t>
            </w:r>
          </w:p>
        </w:tc>
        <w:tc>
          <w:tcPr>
            <w:tcW w:w="613" w:type="pct"/>
            <w:vAlign w:val="center"/>
          </w:tcPr>
          <w:p w14:paraId="189E7685" w14:textId="2916AA1E" w:rsidR="00E21A0E" w:rsidRPr="00866EAC" w:rsidRDefault="00E21A0E" w:rsidP="00E7127D">
            <w:pPr>
              <w:rPr>
                <w:b/>
                <w:bCs/>
              </w:rPr>
            </w:pPr>
            <w:r w:rsidRPr="00BF47FC">
              <w:t>Stroke</w:t>
            </w:r>
          </w:p>
        </w:tc>
        <w:tc>
          <w:tcPr>
            <w:tcW w:w="549" w:type="pct"/>
            <w:vAlign w:val="center"/>
          </w:tcPr>
          <w:p w14:paraId="123593F3" w14:textId="6588FA5E" w:rsidR="00E21A0E" w:rsidRPr="00866EAC" w:rsidRDefault="00E21A0E" w:rsidP="00E7127D">
            <w:pPr>
              <w:rPr>
                <w:b/>
                <w:bCs/>
              </w:rPr>
            </w:pPr>
            <w:r w:rsidRPr="00BF47FC">
              <w:t>Rapid Inc</w:t>
            </w:r>
          </w:p>
        </w:tc>
        <w:tc>
          <w:tcPr>
            <w:tcW w:w="499" w:type="pct"/>
            <w:vAlign w:val="center"/>
          </w:tcPr>
          <w:p w14:paraId="2C799DA1" w14:textId="52F9CE33" w:rsidR="00E21A0E" w:rsidRPr="00866EAC" w:rsidRDefault="00E21A0E" w:rsidP="00E7127D">
            <w:pPr>
              <w:rPr>
                <w:b/>
                <w:bCs/>
              </w:rPr>
            </w:pPr>
            <w:r w:rsidRPr="00BF47FC">
              <w:t>Yes</w:t>
            </w:r>
          </w:p>
        </w:tc>
        <w:tc>
          <w:tcPr>
            <w:tcW w:w="572" w:type="pct"/>
            <w:vAlign w:val="center"/>
          </w:tcPr>
          <w:p w14:paraId="50A106D9" w14:textId="54686380" w:rsidR="00E21A0E" w:rsidRPr="00866EAC" w:rsidRDefault="00E21A0E" w:rsidP="00E7127D">
            <w:pPr>
              <w:rPr>
                <w:b/>
                <w:bCs/>
              </w:rPr>
            </w:pPr>
            <w:r w:rsidRPr="00BF47FC">
              <w:t>Procured in 2018; renewed via national funding</w:t>
            </w:r>
          </w:p>
        </w:tc>
      </w:tr>
      <w:tr w:rsidR="00E21A0E" w:rsidRPr="00C66872" w14:paraId="54A8C2E0" w14:textId="77777777" w:rsidTr="00811E68">
        <w:tc>
          <w:tcPr>
            <w:tcW w:w="2213" w:type="pct"/>
            <w:vMerge/>
          </w:tcPr>
          <w:p w14:paraId="0DF04165" w14:textId="77777777" w:rsidR="00E21A0E" w:rsidRPr="65FA198A" w:rsidRDefault="00E21A0E" w:rsidP="00E7127D">
            <w:pPr>
              <w:rPr>
                <w:b/>
                <w:bCs/>
              </w:rPr>
            </w:pPr>
          </w:p>
        </w:tc>
        <w:tc>
          <w:tcPr>
            <w:tcW w:w="554" w:type="pct"/>
            <w:vAlign w:val="center"/>
          </w:tcPr>
          <w:p w14:paraId="550978B6" w14:textId="0D8F77FE" w:rsidR="00E21A0E" w:rsidRPr="00866EAC" w:rsidRDefault="00E21A0E" w:rsidP="00E7127D">
            <w:pPr>
              <w:rPr>
                <w:b/>
                <w:bCs/>
              </w:rPr>
            </w:pPr>
            <w:r w:rsidRPr="00BF47FC">
              <w:t>Viewfinder</w:t>
            </w:r>
          </w:p>
        </w:tc>
        <w:tc>
          <w:tcPr>
            <w:tcW w:w="613" w:type="pct"/>
            <w:vAlign w:val="center"/>
          </w:tcPr>
          <w:p w14:paraId="6768C0B9" w14:textId="53FAF5FB" w:rsidR="00E21A0E" w:rsidRPr="00866EAC" w:rsidRDefault="00E21A0E" w:rsidP="00E7127D">
            <w:pPr>
              <w:rPr>
                <w:b/>
                <w:bCs/>
              </w:rPr>
            </w:pPr>
            <w:r w:rsidRPr="00BF47FC">
              <w:t>Breast tomography</w:t>
            </w:r>
          </w:p>
        </w:tc>
        <w:tc>
          <w:tcPr>
            <w:tcW w:w="549" w:type="pct"/>
            <w:vAlign w:val="center"/>
          </w:tcPr>
          <w:p w14:paraId="38B6548C" w14:textId="5DBB8C8D" w:rsidR="00E21A0E" w:rsidRPr="00866EAC" w:rsidRDefault="00E21A0E" w:rsidP="00E7127D">
            <w:pPr>
              <w:rPr>
                <w:b/>
                <w:bCs/>
              </w:rPr>
            </w:pPr>
            <w:r w:rsidRPr="00BF47FC">
              <w:t>Elaitra Ltd</w:t>
            </w:r>
          </w:p>
        </w:tc>
        <w:tc>
          <w:tcPr>
            <w:tcW w:w="499" w:type="pct"/>
            <w:vAlign w:val="center"/>
          </w:tcPr>
          <w:p w14:paraId="45D64272" w14:textId="7F0BEC6A" w:rsidR="00E21A0E" w:rsidRPr="00866EAC" w:rsidRDefault="00E21A0E" w:rsidP="00E7127D">
            <w:pPr>
              <w:rPr>
                <w:b/>
                <w:bCs/>
              </w:rPr>
            </w:pPr>
            <w:r w:rsidRPr="00BF47FC">
              <w:t>No</w:t>
            </w:r>
          </w:p>
        </w:tc>
        <w:tc>
          <w:tcPr>
            <w:tcW w:w="572" w:type="pct"/>
          </w:tcPr>
          <w:p w14:paraId="47BFE31C" w14:textId="07798DA1" w:rsidR="00E21A0E" w:rsidRPr="00866EAC" w:rsidRDefault="00E21A0E" w:rsidP="00E7127D">
            <w:pPr>
              <w:rPr>
                <w:b/>
                <w:bCs/>
              </w:rPr>
            </w:pPr>
            <w:r w:rsidRPr="00BF47FC">
              <w:t>Part of a pilot, research collaboration or internal funding stream</w:t>
            </w:r>
          </w:p>
        </w:tc>
      </w:tr>
      <w:tr w:rsidR="00E21A0E" w:rsidRPr="00C66872" w14:paraId="02D51AD8" w14:textId="77777777" w:rsidTr="00811E68">
        <w:tc>
          <w:tcPr>
            <w:tcW w:w="2213" w:type="pct"/>
            <w:vMerge/>
          </w:tcPr>
          <w:p w14:paraId="5BEB06DD" w14:textId="77777777" w:rsidR="00E21A0E" w:rsidRPr="65FA198A" w:rsidRDefault="00E21A0E" w:rsidP="00E7127D">
            <w:pPr>
              <w:rPr>
                <w:b/>
                <w:bCs/>
              </w:rPr>
            </w:pPr>
          </w:p>
        </w:tc>
        <w:tc>
          <w:tcPr>
            <w:tcW w:w="554" w:type="pct"/>
            <w:vAlign w:val="center"/>
          </w:tcPr>
          <w:p w14:paraId="62732A9E" w14:textId="5D038722" w:rsidR="00E21A0E" w:rsidRPr="00866EAC" w:rsidRDefault="00E21A0E" w:rsidP="00E7127D">
            <w:pPr>
              <w:rPr>
                <w:b/>
                <w:bCs/>
              </w:rPr>
            </w:pPr>
            <w:r w:rsidRPr="00BF47FC">
              <w:t>Deepc</w:t>
            </w:r>
          </w:p>
        </w:tc>
        <w:tc>
          <w:tcPr>
            <w:tcW w:w="613" w:type="pct"/>
            <w:vAlign w:val="center"/>
          </w:tcPr>
          <w:p w14:paraId="7736E389" w14:textId="6B640FC5" w:rsidR="00E21A0E" w:rsidRPr="00866EAC" w:rsidRDefault="00E21A0E" w:rsidP="00E7127D">
            <w:pPr>
              <w:rPr>
                <w:b/>
                <w:bCs/>
              </w:rPr>
            </w:pPr>
            <w:r w:rsidRPr="00BF47FC">
              <w:t>Orchesteration of radiology AI</w:t>
            </w:r>
          </w:p>
        </w:tc>
        <w:tc>
          <w:tcPr>
            <w:tcW w:w="549" w:type="pct"/>
            <w:vAlign w:val="center"/>
          </w:tcPr>
          <w:p w14:paraId="0FC3ED71" w14:textId="78BDF266" w:rsidR="00E21A0E" w:rsidRPr="00866EAC" w:rsidRDefault="00E21A0E" w:rsidP="00E7127D">
            <w:pPr>
              <w:rPr>
                <w:b/>
                <w:bCs/>
              </w:rPr>
            </w:pPr>
            <w:r w:rsidRPr="00BF47FC">
              <w:t>Deepc GmBH</w:t>
            </w:r>
          </w:p>
        </w:tc>
        <w:tc>
          <w:tcPr>
            <w:tcW w:w="499" w:type="pct"/>
            <w:vAlign w:val="center"/>
          </w:tcPr>
          <w:p w14:paraId="6A78C677" w14:textId="2A091A62" w:rsidR="00E21A0E" w:rsidRPr="00866EAC" w:rsidRDefault="00E21A0E" w:rsidP="00E7127D">
            <w:pPr>
              <w:rPr>
                <w:b/>
                <w:bCs/>
              </w:rPr>
            </w:pPr>
            <w:r w:rsidRPr="00BF47FC">
              <w:t>Yes</w:t>
            </w:r>
          </w:p>
        </w:tc>
        <w:tc>
          <w:tcPr>
            <w:tcW w:w="572" w:type="pct"/>
          </w:tcPr>
          <w:p w14:paraId="3662A8D6" w14:textId="3A45E7A9" w:rsidR="00E21A0E" w:rsidRPr="00866EAC" w:rsidRDefault="00E21A0E" w:rsidP="00E7127D">
            <w:pPr>
              <w:rPr>
                <w:b/>
                <w:bCs/>
              </w:rPr>
            </w:pPr>
            <w:r w:rsidRPr="00BF47FC">
              <w:t>Part of a pilot, research collaboration or internal funding stream</w:t>
            </w:r>
          </w:p>
        </w:tc>
      </w:tr>
      <w:tr w:rsidR="00E21A0E" w:rsidRPr="00C66872" w14:paraId="75795DB8" w14:textId="77777777" w:rsidTr="00811E68">
        <w:tc>
          <w:tcPr>
            <w:tcW w:w="2213" w:type="pct"/>
            <w:vMerge/>
          </w:tcPr>
          <w:p w14:paraId="65F95A0C" w14:textId="77777777" w:rsidR="00E21A0E" w:rsidRPr="65FA198A" w:rsidRDefault="00E21A0E" w:rsidP="00E7127D">
            <w:pPr>
              <w:rPr>
                <w:b/>
                <w:bCs/>
              </w:rPr>
            </w:pPr>
          </w:p>
        </w:tc>
        <w:tc>
          <w:tcPr>
            <w:tcW w:w="554" w:type="pct"/>
            <w:vAlign w:val="center"/>
          </w:tcPr>
          <w:p w14:paraId="2A005C52" w14:textId="0A259B74" w:rsidR="00E21A0E" w:rsidRPr="00866EAC" w:rsidRDefault="00E21A0E" w:rsidP="00E7127D">
            <w:pPr>
              <w:rPr>
                <w:b/>
                <w:bCs/>
              </w:rPr>
            </w:pPr>
            <w:r w:rsidRPr="00BF47FC">
              <w:t>MIDI</w:t>
            </w:r>
          </w:p>
        </w:tc>
        <w:tc>
          <w:tcPr>
            <w:tcW w:w="613" w:type="pct"/>
            <w:vAlign w:val="center"/>
          </w:tcPr>
          <w:p w14:paraId="6AE28715" w14:textId="5FC966DD" w:rsidR="00E21A0E" w:rsidRPr="00866EAC" w:rsidRDefault="00E21A0E" w:rsidP="00E7127D">
            <w:pPr>
              <w:rPr>
                <w:b/>
                <w:bCs/>
              </w:rPr>
            </w:pPr>
            <w:r w:rsidRPr="00BF47FC">
              <w:t>MRI brain anomaly detection</w:t>
            </w:r>
          </w:p>
        </w:tc>
        <w:tc>
          <w:tcPr>
            <w:tcW w:w="549" w:type="pct"/>
            <w:vAlign w:val="center"/>
          </w:tcPr>
          <w:p w14:paraId="0F6533E8" w14:textId="4C7C0F31" w:rsidR="00E21A0E" w:rsidRPr="00866EAC" w:rsidRDefault="00E21A0E" w:rsidP="00E7127D">
            <w:pPr>
              <w:rPr>
                <w:b/>
                <w:bCs/>
              </w:rPr>
            </w:pPr>
            <w:r w:rsidRPr="00BF47FC">
              <w:t>In-house development</w:t>
            </w:r>
          </w:p>
        </w:tc>
        <w:tc>
          <w:tcPr>
            <w:tcW w:w="499" w:type="pct"/>
            <w:vAlign w:val="center"/>
          </w:tcPr>
          <w:p w14:paraId="388507C0" w14:textId="4E5F9BA6" w:rsidR="00E21A0E" w:rsidRPr="00866EAC" w:rsidRDefault="00E21A0E" w:rsidP="00E7127D">
            <w:pPr>
              <w:rPr>
                <w:b/>
                <w:bCs/>
              </w:rPr>
            </w:pPr>
            <w:r w:rsidRPr="00BF47FC">
              <w:t>No</w:t>
            </w:r>
          </w:p>
        </w:tc>
        <w:tc>
          <w:tcPr>
            <w:tcW w:w="572" w:type="pct"/>
          </w:tcPr>
          <w:p w14:paraId="62871AA1" w14:textId="44E308C5" w:rsidR="00E21A0E" w:rsidRPr="00866EAC" w:rsidRDefault="00E21A0E" w:rsidP="00E7127D">
            <w:pPr>
              <w:rPr>
                <w:b/>
                <w:bCs/>
              </w:rPr>
            </w:pPr>
            <w:r w:rsidRPr="00BF47FC">
              <w:t>Part of a pilot, research collaboration or internal funding stream</w:t>
            </w:r>
          </w:p>
        </w:tc>
      </w:tr>
      <w:tr w:rsidR="00E21A0E" w:rsidRPr="00C66872" w14:paraId="0F19B445" w14:textId="77777777" w:rsidTr="00811E68">
        <w:tc>
          <w:tcPr>
            <w:tcW w:w="2213" w:type="pct"/>
            <w:vMerge/>
          </w:tcPr>
          <w:p w14:paraId="06381714" w14:textId="77777777" w:rsidR="00E21A0E" w:rsidRPr="65FA198A" w:rsidRDefault="00E21A0E" w:rsidP="00E7127D">
            <w:pPr>
              <w:rPr>
                <w:b/>
                <w:bCs/>
              </w:rPr>
            </w:pPr>
          </w:p>
        </w:tc>
        <w:tc>
          <w:tcPr>
            <w:tcW w:w="554" w:type="pct"/>
            <w:vAlign w:val="center"/>
          </w:tcPr>
          <w:p w14:paraId="30DA0846" w14:textId="51D84374" w:rsidR="00E21A0E" w:rsidRPr="00BF47FC" w:rsidRDefault="00E21A0E" w:rsidP="00E7127D">
            <w:r w:rsidRPr="00BF47FC">
              <w:t>CogStack</w:t>
            </w:r>
          </w:p>
        </w:tc>
        <w:tc>
          <w:tcPr>
            <w:tcW w:w="613" w:type="pct"/>
            <w:vAlign w:val="center"/>
          </w:tcPr>
          <w:p w14:paraId="377C2D23" w14:textId="70A08E8E" w:rsidR="00E21A0E" w:rsidRPr="00BF47FC" w:rsidRDefault="00E21A0E" w:rsidP="00E7127D">
            <w:r w:rsidRPr="00BF47FC">
              <w:t>General-purpose clinical text analytics in radiology</w:t>
            </w:r>
          </w:p>
        </w:tc>
        <w:tc>
          <w:tcPr>
            <w:tcW w:w="549" w:type="pct"/>
            <w:vAlign w:val="center"/>
          </w:tcPr>
          <w:p w14:paraId="31DC6B09" w14:textId="5A89E07C" w:rsidR="00E21A0E" w:rsidRPr="00BF47FC" w:rsidRDefault="00E21A0E" w:rsidP="00E7127D">
            <w:r w:rsidRPr="00BF47FC">
              <w:t>In-house development</w:t>
            </w:r>
          </w:p>
        </w:tc>
        <w:tc>
          <w:tcPr>
            <w:tcW w:w="499" w:type="pct"/>
            <w:vAlign w:val="center"/>
          </w:tcPr>
          <w:p w14:paraId="70031182" w14:textId="7675DB79" w:rsidR="00E21A0E" w:rsidRPr="00BF47FC" w:rsidRDefault="00E21A0E" w:rsidP="00E7127D">
            <w:r w:rsidRPr="00BF47FC">
              <w:t>Integrated to EHR not PACS</w:t>
            </w:r>
          </w:p>
        </w:tc>
        <w:tc>
          <w:tcPr>
            <w:tcW w:w="572" w:type="pct"/>
          </w:tcPr>
          <w:p w14:paraId="40C38EE1" w14:textId="22719669" w:rsidR="00E21A0E" w:rsidRPr="00BF47FC" w:rsidRDefault="00E21A0E" w:rsidP="00E7127D">
            <w:r w:rsidRPr="00BF47FC">
              <w:t>Part of a pilot, research collaboration or internal funding stream</w:t>
            </w:r>
          </w:p>
        </w:tc>
      </w:tr>
      <w:tr w:rsidR="00E21A0E" w:rsidRPr="00C66872" w14:paraId="6FFD44F1" w14:textId="77777777" w:rsidTr="00C95BBF">
        <w:tc>
          <w:tcPr>
            <w:tcW w:w="2213" w:type="pct"/>
          </w:tcPr>
          <w:p w14:paraId="238C4721" w14:textId="77777777" w:rsidR="00E21A0E" w:rsidRPr="008D32A0" w:rsidRDefault="00E21A0E" w:rsidP="00E7127D">
            <w:r w:rsidRPr="008D32A0">
              <w:t>Are any AI systems currently being piloted or under evaluation in radiology, and if so, when are these pilots expected to conclude?</w:t>
            </w:r>
          </w:p>
          <w:p w14:paraId="4391936B" w14:textId="77777777" w:rsidR="00E21A0E" w:rsidRPr="008D32A0" w:rsidRDefault="00E21A0E" w:rsidP="00E7127D"/>
        </w:tc>
        <w:tc>
          <w:tcPr>
            <w:tcW w:w="2787" w:type="pct"/>
            <w:gridSpan w:val="5"/>
          </w:tcPr>
          <w:p w14:paraId="300A7BF6" w14:textId="77777777" w:rsidR="00E21A0E" w:rsidRDefault="00E21A0E" w:rsidP="00E7127D">
            <w:pPr>
              <w:tabs>
                <w:tab w:val="num" w:pos="720"/>
              </w:tabs>
            </w:pPr>
            <w:r w:rsidRPr="00BF47FC">
              <w:t>Yes, MIDI.</w:t>
            </w:r>
          </w:p>
          <w:p w14:paraId="42D14C55" w14:textId="77777777" w:rsidR="00E21A0E" w:rsidRDefault="00E21A0E" w:rsidP="00575CDF"/>
        </w:tc>
      </w:tr>
      <w:tr w:rsidR="00E21A0E" w:rsidRPr="00C66872" w14:paraId="41713A7F" w14:textId="77777777" w:rsidTr="00C95BBF">
        <w:tc>
          <w:tcPr>
            <w:tcW w:w="2213" w:type="pct"/>
          </w:tcPr>
          <w:p w14:paraId="7C76A891" w14:textId="77777777" w:rsidR="00E21A0E" w:rsidRPr="008D32A0" w:rsidRDefault="00E21A0E" w:rsidP="00E7127D">
            <w:r w:rsidRPr="008D32A0">
              <w:t>Does your Trust use any enterprise AI platform or orchestration layer (e.g. Blackford, Aidoc, Sectra Amplifier, Philips AI Manager)?</w:t>
            </w:r>
          </w:p>
          <w:p w14:paraId="53D1CA77" w14:textId="77777777" w:rsidR="00E21A0E" w:rsidRPr="008D32A0" w:rsidRDefault="00E21A0E" w:rsidP="00E7127D"/>
        </w:tc>
        <w:tc>
          <w:tcPr>
            <w:tcW w:w="2787" w:type="pct"/>
            <w:gridSpan w:val="5"/>
          </w:tcPr>
          <w:p w14:paraId="32511797" w14:textId="6DAD09D4" w:rsidR="00E21A0E" w:rsidRDefault="00E21A0E" w:rsidP="00575CDF">
            <w:r>
              <w:t>Deepc orchestration layer being piloted.</w:t>
            </w:r>
          </w:p>
        </w:tc>
      </w:tr>
      <w:tr w:rsidR="00E21A0E" w:rsidRPr="00C66872" w14:paraId="201B281B" w14:textId="77777777" w:rsidTr="00C95BBF">
        <w:tc>
          <w:tcPr>
            <w:tcW w:w="2213" w:type="pct"/>
          </w:tcPr>
          <w:p w14:paraId="6D921E5C" w14:textId="77777777" w:rsidR="00E21A0E" w:rsidRPr="008D32A0" w:rsidRDefault="00E21A0E" w:rsidP="00E7127D">
            <w:r w:rsidRPr="008D32A0">
              <w:t>Are any AI solutions in use within the Emergency Department? If so, please specify their name, supplier, use case, and whether they are in active use, under trial, or part of a research project.</w:t>
            </w:r>
          </w:p>
          <w:p w14:paraId="7E03A083" w14:textId="77777777" w:rsidR="00E21A0E" w:rsidRPr="008D32A0" w:rsidRDefault="00E21A0E" w:rsidP="00E7127D"/>
        </w:tc>
        <w:tc>
          <w:tcPr>
            <w:tcW w:w="2787" w:type="pct"/>
            <w:gridSpan w:val="5"/>
          </w:tcPr>
          <w:p w14:paraId="6C31C610" w14:textId="0A02914D" w:rsidR="00E21A0E" w:rsidRDefault="00E21A0E" w:rsidP="00575CDF">
            <w:r>
              <w:t>Yes, please see the information given in above.  These products are enterprise-wide.</w:t>
            </w:r>
          </w:p>
        </w:tc>
      </w:tr>
      <w:tr w:rsidR="00E21A0E" w:rsidRPr="00C66872" w14:paraId="5103243C" w14:textId="77777777" w:rsidTr="00C95BBF">
        <w:tc>
          <w:tcPr>
            <w:tcW w:w="2213" w:type="pct"/>
          </w:tcPr>
          <w:p w14:paraId="2261DA56" w14:textId="77777777" w:rsidR="00E21A0E" w:rsidRPr="008D32A0" w:rsidRDefault="00E21A0E" w:rsidP="00815086">
            <w:r w:rsidRPr="008D32A0">
              <w:t>Does the Trust have a dedicated AI Working Group? If so, please provide a contact name and details.</w:t>
            </w:r>
          </w:p>
          <w:p w14:paraId="11E4A9EA" w14:textId="77777777" w:rsidR="00E21A0E" w:rsidRPr="008D32A0" w:rsidRDefault="00E21A0E" w:rsidP="00E7127D"/>
        </w:tc>
        <w:tc>
          <w:tcPr>
            <w:tcW w:w="2787" w:type="pct"/>
            <w:gridSpan w:val="5"/>
          </w:tcPr>
          <w:p w14:paraId="75A6FE80" w14:textId="77777777" w:rsidR="00E21A0E" w:rsidRDefault="00E21A0E" w:rsidP="00815086">
            <w:r>
              <w:t>Yes, there are multiple for different aspects, use-cases or platforms.</w:t>
            </w:r>
          </w:p>
          <w:p w14:paraId="426381B0" w14:textId="77777777" w:rsidR="00E21A0E" w:rsidRDefault="00E21A0E" w:rsidP="00815086"/>
          <w:p w14:paraId="1005505F" w14:textId="77777777" w:rsidR="00E21A0E" w:rsidRPr="0009004F" w:rsidRDefault="00E21A0E" w:rsidP="00815086">
            <w:pPr>
              <w:rPr>
                <w:rFonts w:cstheme="minorHAnsi"/>
              </w:rPr>
            </w:pPr>
            <w:r w:rsidRPr="0009004F">
              <w:rPr>
                <w:rFonts w:cstheme="minorHAnsi"/>
              </w:rPr>
              <w:t xml:space="preserve">The names of staff in senior or public facing roles are available on the Trust’s website at the following links: </w:t>
            </w:r>
          </w:p>
          <w:p w14:paraId="36E915B8" w14:textId="77777777" w:rsidR="00E21A0E" w:rsidRPr="0009004F" w:rsidRDefault="00E21A0E" w:rsidP="00815086">
            <w:pPr>
              <w:rPr>
                <w:rFonts w:cstheme="minorHAnsi"/>
                <w:color w:val="0E2841" w:themeColor="dark2"/>
              </w:rPr>
            </w:pPr>
          </w:p>
          <w:p w14:paraId="524A47CF" w14:textId="7DB6EE99" w:rsidR="00E21A0E" w:rsidRPr="00554944" w:rsidRDefault="00E21A0E" w:rsidP="00815086">
            <w:pPr>
              <w:rPr>
                <w:rFonts w:cstheme="minorHAnsi"/>
              </w:rPr>
            </w:pPr>
            <w:hyperlink r:id="rId10" w:history="1">
              <w:r w:rsidRPr="0009004F">
                <w:rPr>
                  <w:rStyle w:val="Hyperlink"/>
                  <w:rFonts w:cstheme="minorHAnsi"/>
                </w:rPr>
                <w:t xml:space="preserve">King's Corporate Structure </w:t>
              </w:r>
            </w:hyperlink>
          </w:p>
          <w:p w14:paraId="06B1BE59" w14:textId="77777777" w:rsidR="00E21A0E" w:rsidRPr="0009004F" w:rsidRDefault="00E21A0E" w:rsidP="00815086">
            <w:pPr>
              <w:rPr>
                <w:rFonts w:cstheme="minorHAnsi"/>
              </w:rPr>
            </w:pPr>
            <w:hyperlink r:id="rId11" w:history="1">
              <w:r w:rsidRPr="0009004F">
                <w:rPr>
                  <w:rStyle w:val="Hyperlink"/>
                  <w:rFonts w:cstheme="minorHAnsi"/>
                </w:rPr>
                <w:t xml:space="preserve">King's A-Z of Services </w:t>
              </w:r>
            </w:hyperlink>
          </w:p>
          <w:p w14:paraId="6BE01041" w14:textId="77777777" w:rsidR="00E21A0E" w:rsidRDefault="00E21A0E" w:rsidP="00815086">
            <w:pPr>
              <w:rPr>
                <w:rFonts w:cstheme="minorHAnsi"/>
              </w:rPr>
            </w:pPr>
          </w:p>
          <w:p w14:paraId="0C572E48" w14:textId="6DEC5BD7" w:rsidR="00E21A0E" w:rsidRPr="00554944" w:rsidRDefault="00E21A0E" w:rsidP="00575CDF">
            <w:pPr>
              <w:rPr>
                <w:b/>
                <w:bCs/>
              </w:rPr>
            </w:pPr>
            <w:r w:rsidRPr="0009004F">
              <w:rPr>
                <w:rFonts w:cstheme="minorHAnsi"/>
              </w:rPr>
              <w:t xml:space="preserve">It is Trust policy to not give out other staff names, personal email addresses and contact details.  </w:t>
            </w:r>
            <w:r w:rsidRPr="0009004F">
              <w:rPr>
                <w:rFonts w:cstheme="minorHAnsi"/>
                <w:lang w:eastAsia="en-GB"/>
              </w:rPr>
              <w:t xml:space="preserve">This policy helps protect Trust staff from unsolicited emails and correspondence not directly related to their role and the work they are doing. </w:t>
            </w:r>
            <w:r w:rsidRPr="0009004F">
              <w:rPr>
                <w:rFonts w:cstheme="minorHAnsi"/>
              </w:rPr>
              <w:t xml:space="preserve">You can of course call the main Trust switchboard on 020 3299 9000. </w:t>
            </w:r>
          </w:p>
        </w:tc>
      </w:tr>
    </w:tbl>
    <w:p w14:paraId="70CE0939" w14:textId="77777777" w:rsidR="00E7127D" w:rsidRPr="00C66872" w:rsidRDefault="00E7127D"/>
    <w:sectPr w:rsidR="00E7127D" w:rsidRPr="00C66872" w:rsidSect="00636D39">
      <w:headerReference w:type="default" r:id="rId12"/>
      <w:footerReference w:type="default" r:id="rId13"/>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0542E" w14:textId="77777777" w:rsidR="00954DAD" w:rsidRDefault="00954DAD" w:rsidP="008D32A0">
      <w:pPr>
        <w:spacing w:after="0" w:line="240" w:lineRule="auto"/>
      </w:pPr>
      <w:r>
        <w:separator/>
      </w:r>
    </w:p>
  </w:endnote>
  <w:endnote w:type="continuationSeparator" w:id="0">
    <w:p w14:paraId="045E7E24" w14:textId="77777777" w:rsidR="00954DAD" w:rsidRDefault="00954DAD" w:rsidP="008D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456340"/>
      <w:docPartObj>
        <w:docPartGallery w:val="Page Numbers (Bottom of Page)"/>
        <w:docPartUnique/>
      </w:docPartObj>
    </w:sdtPr>
    <w:sdtContent>
      <w:sdt>
        <w:sdtPr>
          <w:id w:val="-1705238520"/>
          <w:docPartObj>
            <w:docPartGallery w:val="Page Numbers (Top of Page)"/>
            <w:docPartUnique/>
          </w:docPartObj>
        </w:sdtPr>
        <w:sdtContent>
          <w:p w14:paraId="087E31FB" w14:textId="2F84FFA9" w:rsidR="008D32A0" w:rsidRDefault="008D32A0" w:rsidP="008D32A0">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2AD199D" w14:textId="42F7E829" w:rsidR="008D32A0" w:rsidRDefault="008D32A0">
    <w:pPr>
      <w:pStyle w:val="Footer"/>
    </w:pPr>
    <w:r>
      <w:t xml:space="preserve">AI FAQ’s – </w:t>
    </w:r>
    <w:r w:rsidR="00A71188">
      <w:t xml:space="preserve">October </w:t>
    </w:r>
    <w:r>
      <w:t xml:space="preserve">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C1C74" w14:textId="77777777" w:rsidR="00954DAD" w:rsidRDefault="00954DAD" w:rsidP="008D32A0">
      <w:pPr>
        <w:spacing w:after="0" w:line="240" w:lineRule="auto"/>
      </w:pPr>
      <w:r>
        <w:separator/>
      </w:r>
    </w:p>
  </w:footnote>
  <w:footnote w:type="continuationSeparator" w:id="0">
    <w:p w14:paraId="1B3348BB" w14:textId="77777777" w:rsidR="00954DAD" w:rsidRDefault="00954DAD" w:rsidP="008D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2494" w14:textId="0B44283D" w:rsidR="008D32A0" w:rsidRDefault="008D32A0" w:rsidP="008D32A0">
    <w:pPr>
      <w:pStyle w:val="Header"/>
      <w:jc w:val="right"/>
    </w:pPr>
    <w:r>
      <w:rPr>
        <w:noProof/>
      </w:rPr>
      <w:drawing>
        <wp:inline distT="0" distB="0" distL="0" distR="0" wp14:anchorId="50C865C8" wp14:editId="614FAC4A">
          <wp:extent cx="1688736" cy="531604"/>
          <wp:effectExtent l="0" t="0" r="6985" b="1905"/>
          <wp:docPr id="1255146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14616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88736" cy="531604"/>
                  </a:xfrm>
                  <a:prstGeom prst="rect">
                    <a:avLst/>
                  </a:prstGeom>
                </pic:spPr>
              </pic:pic>
            </a:graphicData>
          </a:graphic>
        </wp:inline>
      </w:drawing>
    </w:r>
  </w:p>
  <w:p w14:paraId="45EC630B" w14:textId="77777777" w:rsidR="003214FF" w:rsidRDefault="003214FF" w:rsidP="008D32A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0216"/>
    <w:multiLevelType w:val="multilevel"/>
    <w:tmpl w:val="E876A5AE"/>
    <w:lvl w:ilvl="0">
      <w:start w:val="1"/>
      <w:numFmt w:val="decimal"/>
      <w:lvlText w:val="%1."/>
      <w:lvlJc w:val="left"/>
      <w:pPr>
        <w:tabs>
          <w:tab w:val="num" w:pos="360"/>
        </w:tabs>
        <w:ind w:left="360" w:hanging="360"/>
      </w:pPr>
    </w:lvl>
    <w:lvl w:ilvl="1">
      <w:start w:val="1"/>
      <w:numFmt w:val="lowerLetter"/>
      <w:lvlText w:val="%2."/>
      <w:lvlJc w:val="left"/>
      <w:pPr>
        <w:ind w:left="785"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143C7546"/>
    <w:multiLevelType w:val="hybridMultilevel"/>
    <w:tmpl w:val="CC740F5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2" w15:restartNumberingAfterBreak="0">
    <w:nsid w:val="1C314954"/>
    <w:multiLevelType w:val="multilevel"/>
    <w:tmpl w:val="E2FC990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697E55"/>
    <w:multiLevelType w:val="multilevel"/>
    <w:tmpl w:val="9BEE736C"/>
    <w:lvl w:ilvl="0">
      <w:start w:val="4"/>
      <w:numFmt w:val="decimal"/>
      <w:lvlText w:val="%1."/>
      <w:lvlJc w:val="left"/>
      <w:pPr>
        <w:tabs>
          <w:tab w:val="num" w:pos="360"/>
        </w:tabs>
        <w:ind w:left="360" w:hanging="360"/>
      </w:pPr>
    </w:lvl>
    <w:lvl w:ilvl="1">
      <w:start w:val="1"/>
      <w:numFmt w:val="lowerLetter"/>
      <w:lvlText w:val="%2."/>
      <w:lvlJc w:val="left"/>
      <w:pPr>
        <w:ind w:left="785"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25927CDA"/>
    <w:multiLevelType w:val="hybridMultilevel"/>
    <w:tmpl w:val="57E4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395D8A"/>
    <w:multiLevelType w:val="hybridMultilevel"/>
    <w:tmpl w:val="26087D1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62BA57B3"/>
    <w:multiLevelType w:val="multilevel"/>
    <w:tmpl w:val="9BEE736C"/>
    <w:lvl w:ilvl="0">
      <w:start w:val="4"/>
      <w:numFmt w:val="decimal"/>
      <w:lvlText w:val="%1."/>
      <w:lvlJc w:val="left"/>
      <w:pPr>
        <w:tabs>
          <w:tab w:val="num" w:pos="360"/>
        </w:tabs>
        <w:ind w:left="360" w:hanging="360"/>
      </w:pPr>
    </w:lvl>
    <w:lvl w:ilvl="1">
      <w:start w:val="1"/>
      <w:numFmt w:val="lowerLetter"/>
      <w:lvlText w:val="%2."/>
      <w:lvlJc w:val="left"/>
      <w:pPr>
        <w:ind w:left="785"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702E5545"/>
    <w:multiLevelType w:val="hybridMultilevel"/>
    <w:tmpl w:val="2466A7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4714503">
    <w:abstractNumId w:val="7"/>
  </w:num>
  <w:num w:numId="2" w16cid:durableId="1290166632">
    <w:abstractNumId w:val="4"/>
  </w:num>
  <w:num w:numId="3" w16cid:durableId="1428650931">
    <w:abstractNumId w:val="1"/>
  </w:num>
  <w:num w:numId="4" w16cid:durableId="11623071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35740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7011445">
    <w:abstractNumId w:val="6"/>
  </w:num>
  <w:num w:numId="7" w16cid:durableId="1465002796">
    <w:abstractNumId w:val="3"/>
  </w:num>
  <w:num w:numId="8" w16cid:durableId="2092924537">
    <w:abstractNumId w:val="5"/>
  </w:num>
  <w:num w:numId="9" w16cid:durableId="858619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6F5"/>
    <w:rsid w:val="000B741C"/>
    <w:rsid w:val="001C73AF"/>
    <w:rsid w:val="00212A93"/>
    <w:rsid w:val="002132DA"/>
    <w:rsid w:val="002F23A3"/>
    <w:rsid w:val="003214FF"/>
    <w:rsid w:val="00430025"/>
    <w:rsid w:val="004A0EAE"/>
    <w:rsid w:val="00554944"/>
    <w:rsid w:val="005712CB"/>
    <w:rsid w:val="0059616D"/>
    <w:rsid w:val="00623519"/>
    <w:rsid w:val="00625D8E"/>
    <w:rsid w:val="00636D39"/>
    <w:rsid w:val="00645DAE"/>
    <w:rsid w:val="0067673F"/>
    <w:rsid w:val="006D4BE2"/>
    <w:rsid w:val="00713C15"/>
    <w:rsid w:val="007356FB"/>
    <w:rsid w:val="007814B2"/>
    <w:rsid w:val="007D3BF9"/>
    <w:rsid w:val="00811E68"/>
    <w:rsid w:val="00815086"/>
    <w:rsid w:val="008D32A0"/>
    <w:rsid w:val="009228BD"/>
    <w:rsid w:val="00954DAD"/>
    <w:rsid w:val="009966F5"/>
    <w:rsid w:val="00A71188"/>
    <w:rsid w:val="00AA59A0"/>
    <w:rsid w:val="00AB1DA1"/>
    <w:rsid w:val="00BB7509"/>
    <w:rsid w:val="00C37E93"/>
    <w:rsid w:val="00C66872"/>
    <w:rsid w:val="00C87269"/>
    <w:rsid w:val="00C95BBF"/>
    <w:rsid w:val="00E21A0E"/>
    <w:rsid w:val="00E7127D"/>
    <w:rsid w:val="00EB51B5"/>
    <w:rsid w:val="00EB7828"/>
    <w:rsid w:val="00F861BA"/>
    <w:rsid w:val="00F874B0"/>
    <w:rsid w:val="00FB4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3CE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6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6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6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6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6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6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6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6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6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6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6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6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6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6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6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6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6F5"/>
    <w:rPr>
      <w:rFonts w:eastAsiaTheme="majorEastAsia" w:cstheme="majorBidi"/>
      <w:color w:val="272727" w:themeColor="text1" w:themeTint="D8"/>
    </w:rPr>
  </w:style>
  <w:style w:type="paragraph" w:styleId="Title">
    <w:name w:val="Title"/>
    <w:basedOn w:val="Normal"/>
    <w:next w:val="Normal"/>
    <w:link w:val="TitleChar"/>
    <w:uiPriority w:val="10"/>
    <w:qFormat/>
    <w:rsid w:val="009966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6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6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6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6F5"/>
    <w:pPr>
      <w:spacing w:before="160"/>
      <w:jc w:val="center"/>
    </w:pPr>
    <w:rPr>
      <w:i/>
      <w:iCs/>
      <w:color w:val="404040" w:themeColor="text1" w:themeTint="BF"/>
    </w:rPr>
  </w:style>
  <w:style w:type="character" w:customStyle="1" w:styleId="QuoteChar">
    <w:name w:val="Quote Char"/>
    <w:basedOn w:val="DefaultParagraphFont"/>
    <w:link w:val="Quote"/>
    <w:uiPriority w:val="29"/>
    <w:rsid w:val="009966F5"/>
    <w:rPr>
      <w:i/>
      <w:iCs/>
      <w:color w:val="404040" w:themeColor="text1" w:themeTint="BF"/>
    </w:rPr>
  </w:style>
  <w:style w:type="paragraph" w:styleId="ListParagraph">
    <w:name w:val="List Paragraph"/>
    <w:basedOn w:val="Normal"/>
    <w:uiPriority w:val="34"/>
    <w:qFormat/>
    <w:rsid w:val="009966F5"/>
    <w:pPr>
      <w:ind w:left="720"/>
      <w:contextualSpacing/>
    </w:pPr>
  </w:style>
  <w:style w:type="character" w:styleId="IntenseEmphasis">
    <w:name w:val="Intense Emphasis"/>
    <w:basedOn w:val="DefaultParagraphFont"/>
    <w:uiPriority w:val="21"/>
    <w:qFormat/>
    <w:rsid w:val="009966F5"/>
    <w:rPr>
      <w:i/>
      <w:iCs/>
      <w:color w:val="0F4761" w:themeColor="accent1" w:themeShade="BF"/>
    </w:rPr>
  </w:style>
  <w:style w:type="paragraph" w:styleId="IntenseQuote">
    <w:name w:val="Intense Quote"/>
    <w:basedOn w:val="Normal"/>
    <w:next w:val="Normal"/>
    <w:link w:val="IntenseQuoteChar"/>
    <w:uiPriority w:val="30"/>
    <w:qFormat/>
    <w:rsid w:val="009966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6F5"/>
    <w:rPr>
      <w:i/>
      <w:iCs/>
      <w:color w:val="0F4761" w:themeColor="accent1" w:themeShade="BF"/>
    </w:rPr>
  </w:style>
  <w:style w:type="character" w:styleId="IntenseReference">
    <w:name w:val="Intense Reference"/>
    <w:basedOn w:val="DefaultParagraphFont"/>
    <w:uiPriority w:val="32"/>
    <w:qFormat/>
    <w:rsid w:val="009966F5"/>
    <w:rPr>
      <w:b/>
      <w:bCs/>
      <w:smallCaps/>
      <w:color w:val="0F4761" w:themeColor="accent1" w:themeShade="BF"/>
      <w:spacing w:val="5"/>
    </w:rPr>
  </w:style>
  <w:style w:type="table" w:styleId="TableGrid">
    <w:name w:val="Table Grid"/>
    <w:basedOn w:val="TableNormal"/>
    <w:uiPriority w:val="39"/>
    <w:rsid w:val="00996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741C"/>
    <w:rPr>
      <w:color w:val="467886" w:themeColor="hyperlink"/>
      <w:u w:val="single"/>
    </w:rPr>
  </w:style>
  <w:style w:type="paragraph" w:styleId="NormalWeb">
    <w:name w:val="Normal (Web)"/>
    <w:basedOn w:val="Normal"/>
    <w:uiPriority w:val="99"/>
    <w:semiHidden/>
    <w:unhideWhenUsed/>
    <w:rsid w:val="007356FB"/>
    <w:pPr>
      <w:spacing w:before="100" w:beforeAutospacing="1" w:after="100" w:afterAutospacing="1" w:line="240" w:lineRule="auto"/>
    </w:pPr>
    <w:rPr>
      <w:rFonts w:ascii="Aptos" w:hAnsi="Aptos" w:cs="Aptos"/>
      <w:kern w:val="0"/>
      <w:sz w:val="24"/>
      <w:szCs w:val="24"/>
      <w:lang w:eastAsia="en-GB"/>
      <w14:ligatures w14:val="none"/>
    </w:rPr>
  </w:style>
  <w:style w:type="paragraph" w:customStyle="1" w:styleId="elementtoproof">
    <w:name w:val="elementtoproof"/>
    <w:basedOn w:val="Normal"/>
    <w:uiPriority w:val="99"/>
    <w:semiHidden/>
    <w:rsid w:val="007356FB"/>
    <w:pPr>
      <w:spacing w:after="0" w:line="240" w:lineRule="auto"/>
    </w:pPr>
    <w:rPr>
      <w:rFonts w:ascii="Aptos" w:hAnsi="Aptos" w:cs="Aptos"/>
      <w:kern w:val="0"/>
      <w:sz w:val="24"/>
      <w:szCs w:val="24"/>
      <w:lang w:eastAsia="en-GB"/>
      <w14:ligatures w14:val="none"/>
    </w:rPr>
  </w:style>
  <w:style w:type="paragraph" w:customStyle="1" w:styleId="Style1">
    <w:name w:val="Style1"/>
    <w:basedOn w:val="Heading1"/>
    <w:qFormat/>
    <w:rsid w:val="003214FF"/>
    <w:pPr>
      <w:spacing w:line="240" w:lineRule="auto"/>
      <w:jc w:val="center"/>
    </w:pPr>
    <w:rPr>
      <w:rFonts w:asciiTheme="minorHAnsi" w:hAnsiTheme="minorHAnsi"/>
      <w:b/>
      <w:color w:val="auto"/>
      <w:sz w:val="28"/>
      <w:szCs w:val="22"/>
    </w:rPr>
  </w:style>
  <w:style w:type="paragraph" w:styleId="Header">
    <w:name w:val="header"/>
    <w:basedOn w:val="Normal"/>
    <w:link w:val="HeaderChar"/>
    <w:uiPriority w:val="99"/>
    <w:unhideWhenUsed/>
    <w:rsid w:val="008D32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2A0"/>
  </w:style>
  <w:style w:type="paragraph" w:styleId="Footer">
    <w:name w:val="footer"/>
    <w:basedOn w:val="Normal"/>
    <w:link w:val="FooterChar"/>
    <w:uiPriority w:val="99"/>
    <w:unhideWhenUsed/>
    <w:rsid w:val="008D32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2A0"/>
  </w:style>
  <w:style w:type="paragraph" w:styleId="TOCHeading">
    <w:name w:val="TOC Heading"/>
    <w:basedOn w:val="Heading1"/>
    <w:next w:val="Normal"/>
    <w:uiPriority w:val="39"/>
    <w:unhideWhenUsed/>
    <w:qFormat/>
    <w:rsid w:val="003214FF"/>
    <w:pPr>
      <w:spacing w:before="240" w:after="0"/>
      <w:outlineLvl w:val="9"/>
    </w:pPr>
    <w:rPr>
      <w:kern w:val="0"/>
      <w:sz w:val="32"/>
      <w:szCs w:val="32"/>
      <w:lang w:eastAsia="en-GB"/>
      <w14:ligatures w14:val="none"/>
    </w:rPr>
  </w:style>
  <w:style w:type="paragraph" w:styleId="TOC1">
    <w:name w:val="toc 1"/>
    <w:basedOn w:val="Normal"/>
    <w:next w:val="Normal"/>
    <w:autoRedefine/>
    <w:uiPriority w:val="39"/>
    <w:unhideWhenUsed/>
    <w:rsid w:val="003214FF"/>
    <w:pPr>
      <w:spacing w:after="100"/>
    </w:pPr>
  </w:style>
  <w:style w:type="character" w:styleId="UnresolvedMention">
    <w:name w:val="Unresolved Mention"/>
    <w:basedOn w:val="DefaultParagraphFont"/>
    <w:uiPriority w:val="99"/>
    <w:semiHidden/>
    <w:unhideWhenUsed/>
    <w:rsid w:val="005712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745641">
      <w:bodyDiv w:val="1"/>
      <w:marLeft w:val="0"/>
      <w:marRight w:val="0"/>
      <w:marTop w:val="0"/>
      <w:marBottom w:val="0"/>
      <w:divBdr>
        <w:top w:val="none" w:sz="0" w:space="0" w:color="auto"/>
        <w:left w:val="none" w:sz="0" w:space="0" w:color="auto"/>
        <w:bottom w:val="none" w:sz="0" w:space="0" w:color="auto"/>
        <w:right w:val="none" w:sz="0" w:space="0" w:color="auto"/>
      </w:divBdr>
    </w:div>
    <w:div w:id="204894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elondon.online/wp-content/uploads/2025/03/A-Framework-for-the-safe-efficient-and-effective-implementation-use-and-maintenance-of-AI-in-health-and-care-in-London.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ch.nhs.uk/servic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ch.nhs.uk/document/corporate-structure/" TargetMode="External"/><Relationship Id="rId4" Type="http://schemas.openxmlformats.org/officeDocument/2006/relationships/settings" Target="settings.xml"/><Relationship Id="rId9" Type="http://schemas.openxmlformats.org/officeDocument/2006/relationships/hyperlink" Target="https://www.onelondon.online/wp-content/uploads/2025/03/A-Framework-for-the-safe-efficient-and-effective-implementation-use-and-maintenance-of-AI-in-health-and-care-in-London.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81F01-E44C-4E72-9965-0C2C9F1AC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2039</Words>
  <Characters>11873</Characters>
  <Application>Microsoft Office Word</Application>
  <DocSecurity>0</DocSecurity>
  <Lines>593</Lines>
  <Paragraphs>316</Paragraphs>
  <ScaleCrop>false</ScaleCrop>
  <Company/>
  <LinksUpToDate>false</LinksUpToDate>
  <CharactersWithSpaces>13596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2025-10-09T15:17:00Z</dcterms:created>
  <dcterms:modified xsi:type="dcterms:W3CDTF">2025-10-09T15:17:00Z</dcterms:modified>
</cp:coreProperties>
</file>