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EB5BC" w14:textId="77777777" w:rsidR="00BA6C30" w:rsidRDefault="002C46DD">
      <w:pPr>
        <w:spacing w:before="240" w:after="240"/>
        <w:jc w:val="center"/>
        <w:rPr>
          <w:b/>
          <w:sz w:val="20"/>
          <w:szCs w:val="20"/>
          <w:highlight w:val="white"/>
          <w:u w:val="single"/>
        </w:rPr>
      </w:pPr>
      <w:bookmarkStart w:id="0" w:name="_GoBack"/>
      <w:bookmarkEnd w:id="0"/>
      <w:r>
        <w:rPr>
          <w:b/>
          <w:highlight w:val="white"/>
        </w:rPr>
        <w:t>London Complications of excess weight (CEW) clinics</w:t>
      </w:r>
    </w:p>
    <w:p w14:paraId="4ABCA453" w14:textId="77777777" w:rsidR="00BA6C30" w:rsidRDefault="002C46DD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Key referral criteria (must meet all 3):</w:t>
      </w:r>
    </w:p>
    <w:p w14:paraId="31FD1E08" w14:textId="77777777" w:rsidR="00BA6C30" w:rsidRDefault="002C46DD">
      <w:pPr>
        <w:numPr>
          <w:ilvl w:val="0"/>
          <w:numId w:val="3"/>
        </w:numPr>
        <w:spacing w:before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Obesity</w:t>
      </w:r>
    </w:p>
    <w:p w14:paraId="4DBAD9AA" w14:textId="77777777" w:rsidR="00BA6C30" w:rsidRDefault="002C46DD">
      <w:pPr>
        <w:numPr>
          <w:ilvl w:val="0"/>
          <w:numId w:val="3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Significant obesity-related medical comorbidity that would benefit from weight loss (</w:t>
      </w:r>
      <w:proofErr w:type="spellStart"/>
      <w:r>
        <w:rPr>
          <w:sz w:val="20"/>
          <w:szCs w:val="20"/>
          <w:highlight w:val="white"/>
        </w:rPr>
        <w:t>eg</w:t>
      </w:r>
      <w:proofErr w:type="spellEnd"/>
      <w:r>
        <w:rPr>
          <w:sz w:val="20"/>
          <w:szCs w:val="20"/>
          <w:highlight w:val="white"/>
        </w:rPr>
        <w:t xml:space="preserve"> type 2 diabetes, sleep apnoea, NAFLD with fibrosis) that has not responded to treatment with specialist team</w:t>
      </w:r>
    </w:p>
    <w:p w14:paraId="3E9AAAD5" w14:textId="77777777" w:rsidR="00BA6C30" w:rsidRDefault="002C46DD">
      <w:pPr>
        <w:numPr>
          <w:ilvl w:val="0"/>
          <w:numId w:val="3"/>
        </w:numPr>
        <w:spacing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Family wants help to change</w:t>
      </w:r>
    </w:p>
    <w:p w14:paraId="510A6270" w14:textId="77777777" w:rsidR="00BA6C30" w:rsidRDefault="002C46DD">
      <w:pPr>
        <w:spacing w:before="240"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There are two CEW services based on the home address. Find which borough they come from here: </w:t>
      </w:r>
      <w:hyperlink r:id="rId8">
        <w:r>
          <w:rPr>
            <w:sz w:val="20"/>
            <w:szCs w:val="20"/>
            <w:highlight w:val="white"/>
          </w:rPr>
          <w:t>https://www.gov.uk/find-local-council</w:t>
        </w:r>
      </w:hyperlink>
      <w:r>
        <w:rPr>
          <w:sz w:val="20"/>
          <w:szCs w:val="20"/>
          <w:highlight w:val="white"/>
        </w:rPr>
        <w:t xml:space="preserve"> </w:t>
      </w: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7260"/>
      </w:tblGrid>
      <w:tr w:rsidR="00BA6C30" w14:paraId="38BE49A8" w14:textId="77777777" w:rsidTr="09369D01">
        <w:trPr>
          <w:trHeight w:val="40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7229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West London CEW - based at Great Ormond Street Hospital, in collaboration with UCLH and Tavistock</w:t>
            </w:r>
          </w:p>
        </w:tc>
      </w:tr>
      <w:tr w:rsidR="00BA6C30" w14:paraId="55843D0F" w14:textId="77777777" w:rsidTr="09369D01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9EFE7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Eligible Patients: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3995F" w14:textId="77777777" w:rsidR="00BA6C30" w:rsidRDefault="002C46DD">
            <w:pPr>
              <w:spacing w:before="240"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North-central London (NCL): Barnet, Camden, Enfield, Haringey, Islington</w:t>
            </w:r>
          </w:p>
          <w:p w14:paraId="34D8AEC5" w14:textId="77777777" w:rsidR="00BA6C30" w:rsidRDefault="002C46DD">
            <w:pPr>
              <w:spacing w:before="240"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North-west London (NWL): Brent, Ealing, Hammersmith &amp; Fulham, Harrow, Hillingdon, Hounslow, Kensington + Chelsea, Westminster </w:t>
            </w:r>
          </w:p>
          <w:p w14:paraId="6D8775C3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South-west London (SWL): Croydon, Kingston, Merton, Richmond, Sutton, </w:t>
            </w:r>
            <w:proofErr w:type="spellStart"/>
            <w:r>
              <w:rPr>
                <w:sz w:val="20"/>
                <w:szCs w:val="20"/>
                <w:highlight w:val="white"/>
              </w:rPr>
              <w:t>Wandsworth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A6C30" w14:paraId="617F899D" w14:textId="77777777" w:rsidTr="09369D01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7406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Referrals to: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21C5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gos-tr.cew@nhs.net</w:t>
            </w:r>
          </w:p>
        </w:tc>
      </w:tr>
      <w:tr w:rsidR="00BA6C30" w14:paraId="161C93FB" w14:textId="77777777" w:rsidTr="09369D01">
        <w:trPr>
          <w:trHeight w:val="40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A7EEF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East London CEW </w:t>
            </w:r>
            <w:r>
              <w:rPr>
                <w:sz w:val="20"/>
                <w:szCs w:val="20"/>
                <w:highlight w:val="white"/>
              </w:rPr>
              <w:t>- based at King’s College Hospital and Royal London Hospital (</w:t>
            </w:r>
            <w:proofErr w:type="spellStart"/>
            <w:r>
              <w:rPr>
                <w:sz w:val="20"/>
                <w:szCs w:val="20"/>
                <w:highlight w:val="white"/>
              </w:rPr>
              <w:t>Barts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Health)</w:t>
            </w:r>
          </w:p>
        </w:tc>
      </w:tr>
      <w:tr w:rsidR="00BA6C30" w14:paraId="551A0652" w14:textId="77777777" w:rsidTr="09369D01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7F308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Eligible patients: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4CF2" w14:textId="77777777" w:rsidR="00BA6C30" w:rsidRDefault="002C46DD">
            <w:pPr>
              <w:spacing w:before="200" w:line="21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South-east London (SEL): Bexley, Bromley, Greenwich, Lambeth, Lewisham, Southwark </w:t>
            </w:r>
          </w:p>
          <w:p w14:paraId="672A6659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0F331259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North-east London (NEL): Barking &amp; Dagenham, City &amp; Hackney, Havering, Newham, Tower Hamlets, Redbridge, Waltham Forest</w:t>
            </w:r>
          </w:p>
        </w:tc>
      </w:tr>
      <w:tr w:rsidR="00BA6C30" w14:paraId="47AB28E9" w14:textId="77777777" w:rsidTr="09369D01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983D4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Referrals to: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FC54C" w14:textId="281671EB" w:rsidR="00BA6C30" w:rsidRDefault="09369D01" w:rsidP="09369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color w:val="000000" w:themeColor="text1"/>
                <w:sz w:val="24"/>
                <w:szCs w:val="24"/>
              </w:rPr>
            </w:pPr>
            <w:r w:rsidRPr="09369D01">
              <w:rPr>
                <w:rFonts w:asciiTheme="majorHAnsi" w:eastAsiaTheme="majorEastAsia" w:hAnsiTheme="majorHAnsi" w:cstheme="majorBidi"/>
                <w:color w:val="323130"/>
                <w:sz w:val="24"/>
                <w:szCs w:val="24"/>
              </w:rPr>
              <w:t>kch-tr.kings.bartscew@nhs.net</w:t>
            </w:r>
          </w:p>
        </w:tc>
      </w:tr>
    </w:tbl>
    <w:p w14:paraId="0A37501D" w14:textId="77777777" w:rsidR="00BA6C30" w:rsidRDefault="00BA6C30">
      <w:pPr>
        <w:spacing w:before="240" w:after="240"/>
        <w:rPr>
          <w:b/>
          <w:sz w:val="20"/>
          <w:szCs w:val="20"/>
          <w:highlight w:val="white"/>
        </w:rPr>
      </w:pPr>
    </w:p>
    <w:p w14:paraId="688B283B" w14:textId="77777777" w:rsidR="00BA6C30" w:rsidRDefault="002C46DD">
      <w:pPr>
        <w:spacing w:before="240" w:after="240"/>
        <w:rPr>
          <w:b/>
          <w:sz w:val="20"/>
          <w:szCs w:val="20"/>
          <w:highlight w:val="white"/>
          <w:u w:val="single"/>
        </w:rPr>
      </w:pPr>
      <w:r>
        <w:rPr>
          <w:b/>
          <w:sz w:val="20"/>
          <w:szCs w:val="20"/>
          <w:highlight w:val="white"/>
          <w:u w:val="single"/>
        </w:rPr>
        <w:t>Referrer details:</w:t>
      </w:r>
    </w:p>
    <w:p w14:paraId="3392F5FB" w14:textId="77777777" w:rsidR="00BA6C30" w:rsidRDefault="002C46DD">
      <w:pPr>
        <w:spacing w:before="240"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We will work together with the treatment team. Safeguarding responsibility remains with existing local lead clinician.</w:t>
      </w: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180"/>
      </w:tblGrid>
      <w:tr w:rsidR="00BA6C30" w14:paraId="4CE9D22E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5295A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Referrer Name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03CA40FF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096D1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Email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322B2265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4A49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Telephone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A809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480C4718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90BA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Referrer Role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9BBE3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0B9643E1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8E7F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Hospital/Service and address </w:t>
            </w:r>
            <w:r>
              <w:rPr>
                <w:sz w:val="20"/>
                <w:szCs w:val="20"/>
                <w:highlight w:val="white"/>
              </w:rPr>
              <w:lastRenderedPageBreak/>
              <w:t>(including postcode)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7097B7AB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C1D9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Team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D3EC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2CEC0D63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89B0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Admin phone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940D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190624E0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64D7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Admin email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00A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60061E4C" w14:textId="77777777" w:rsidR="00BA6C30" w:rsidRDefault="00BA6C30">
      <w:pPr>
        <w:spacing w:before="240" w:after="240"/>
        <w:rPr>
          <w:sz w:val="20"/>
          <w:szCs w:val="20"/>
          <w:highlight w:val="white"/>
        </w:rPr>
      </w:pPr>
    </w:p>
    <w:p w14:paraId="145C8388" w14:textId="77777777" w:rsidR="00BA6C30" w:rsidRDefault="002C46DD">
      <w:pPr>
        <w:spacing w:before="240" w:after="240"/>
        <w:jc w:val="center"/>
        <w:rPr>
          <w:b/>
          <w:sz w:val="20"/>
          <w:szCs w:val="20"/>
          <w:highlight w:val="white"/>
          <w:u w:val="single"/>
        </w:rPr>
      </w:pPr>
      <w:r>
        <w:rPr>
          <w:b/>
          <w:sz w:val="20"/>
          <w:szCs w:val="20"/>
          <w:highlight w:val="white"/>
          <w:u w:val="single"/>
        </w:rPr>
        <w:t>Patient Details</w:t>
      </w: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A6C30" w14:paraId="3705519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66C5F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First Name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FD9C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BA6C30" w14:paraId="4DFCE20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DCE2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Known as (if different to first name)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A5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BA6C30" w14:paraId="3F6460B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609C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Last name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C669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BA6C30" w14:paraId="3937BC1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B3B9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Date of birth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B9AB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BA6C30" w14:paraId="58A6996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A7DA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Sex and gender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818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BA6C30" w14:paraId="44925DE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7DC86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NHS number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31CB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BA6C30" w14:paraId="3C1F7CC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A6E6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Ethnicity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BA6C30" w14:paraId="1CF5D15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E822B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Home Address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6C05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BA6C30" w14:paraId="6A97931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9733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Post Code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BA6C30" w14:paraId="5ACF193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2F4F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Fluent English spoken by whole family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A5A3" w14:textId="77777777" w:rsidR="00BA6C30" w:rsidRPr="009E255E" w:rsidRDefault="009E2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Yes / No</w:t>
            </w:r>
          </w:p>
        </w:tc>
      </w:tr>
      <w:tr w:rsidR="00BA6C30" w14:paraId="268DD6B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1510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Translator required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DAA6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 / Yes - which language: </w:t>
            </w:r>
          </w:p>
        </w:tc>
      </w:tr>
    </w:tbl>
    <w:p w14:paraId="4B99056E" w14:textId="77777777" w:rsidR="00BA6C30" w:rsidRDefault="00BA6C30">
      <w:pPr>
        <w:rPr>
          <w:b/>
          <w:sz w:val="20"/>
          <w:szCs w:val="20"/>
          <w:highlight w:val="white"/>
        </w:rPr>
      </w:pPr>
    </w:p>
    <w:p w14:paraId="4C43CED7" w14:textId="77777777" w:rsidR="00BA6C30" w:rsidRDefault="002C46DD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Parent/Carers/responsible adult details</w:t>
      </w: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5145"/>
      </w:tblGrid>
      <w:tr w:rsidR="00BA6C30" w14:paraId="7C88D337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DBE5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First Name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C43A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BA6C30" w14:paraId="438CE997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FCBEF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Known as (if different to first name)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EF00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BA6C30" w14:paraId="24E286DB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4A13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Last name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D779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BA6C30" w14:paraId="13FA1C76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C5405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Parental responsibility?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7962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Yes / no - give details: </w:t>
            </w:r>
          </w:p>
        </w:tc>
      </w:tr>
      <w:tr w:rsidR="00BA6C30" w14:paraId="18232520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43D34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Home Address (if different to CYP)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D8B6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BA6C30" w14:paraId="68B87D5B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8B2F8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Post Code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278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BA6C30" w14:paraId="58C6109E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1547B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Email address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9945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72AD11C8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42A7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Telephone number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CB0E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34CE0A41" w14:textId="77777777" w:rsidR="00BA6C30" w:rsidRDefault="00BA6C30">
      <w:pPr>
        <w:rPr>
          <w:b/>
          <w:sz w:val="20"/>
          <w:szCs w:val="20"/>
          <w:highlight w:val="white"/>
        </w:rPr>
      </w:pPr>
    </w:p>
    <w:p w14:paraId="576C6FFE" w14:textId="77777777" w:rsidR="00BA6C30" w:rsidRDefault="002C46DD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Education/training</w:t>
      </w:r>
    </w:p>
    <w:p w14:paraId="62EBF3C5" w14:textId="77777777" w:rsidR="00BA6C30" w:rsidRDefault="00BA6C30">
      <w:pPr>
        <w:rPr>
          <w:b/>
          <w:sz w:val="20"/>
          <w:szCs w:val="20"/>
          <w:highlight w:val="white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6210"/>
      </w:tblGrid>
      <w:tr w:rsidR="00BA6C30" w14:paraId="1DC4BE37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6556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Name of school / college / </w:t>
            </w:r>
            <w:r>
              <w:rPr>
                <w:sz w:val="20"/>
                <w:szCs w:val="20"/>
                <w:highlight w:val="white"/>
              </w:rPr>
              <w:lastRenderedPageBreak/>
              <w:t>nursery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A12B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2946DB82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5997CC1D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29D688C5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BB2F6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Attendance rate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FFD37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38A0761E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C5C3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Is health impacting on education/training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9379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</w:tbl>
    <w:p w14:paraId="3FE9F23F" w14:textId="77777777" w:rsidR="00BA6C30" w:rsidRDefault="00BA6C30">
      <w:pPr>
        <w:spacing w:before="240" w:after="240"/>
        <w:rPr>
          <w:b/>
          <w:sz w:val="20"/>
          <w:szCs w:val="20"/>
          <w:highlight w:val="white"/>
        </w:rPr>
      </w:pPr>
    </w:p>
    <w:p w14:paraId="425AC5FF" w14:textId="77777777" w:rsidR="00BA6C30" w:rsidRDefault="002C46DD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What support has the family had to date? </w:t>
      </w:r>
      <w:r>
        <w:rPr>
          <w:i/>
          <w:sz w:val="20"/>
          <w:szCs w:val="20"/>
          <w:highlight w:val="white"/>
        </w:rPr>
        <w:t>We assume that input from local and specialist team have already been attempted</w:t>
      </w:r>
    </w:p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BA6C30" w14:paraId="7E9ABDF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809D" w14:textId="77777777" w:rsidR="00BA6C30" w:rsidRDefault="002C46D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Support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9692" w14:textId="77777777" w:rsidR="00BA6C30" w:rsidRDefault="002C46D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Which team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8CA6" w14:textId="77777777" w:rsidR="00BA6C30" w:rsidRDefault="002C46D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Clinical details</w:t>
            </w:r>
          </w:p>
        </w:tc>
      </w:tr>
      <w:tr w:rsidR="00BA6C30" w14:paraId="1F1FBF8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DEE8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Safeguarding/child protection plan or safeguarding referrals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F646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6F91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6C2EFD5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87A7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Child in need plan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CEAD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E253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0B7EE20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D3D8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Social prescribing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523C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6223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4309ABF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85E0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Dietitian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7A01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CB0F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5CE63AF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FC9A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Youth support / family support workers/early help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9315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F28F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6D617C6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60EC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Mental health (including psychology)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9E20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9E56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0EE0448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6ED8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Physiotherapy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71BC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5D23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</w:tbl>
    <w:p w14:paraId="738610EB" w14:textId="77777777" w:rsidR="00BA6C30" w:rsidRDefault="00BA6C30">
      <w:pPr>
        <w:spacing w:before="240" w:after="240"/>
        <w:rPr>
          <w:sz w:val="20"/>
          <w:szCs w:val="20"/>
          <w:highlight w:val="white"/>
        </w:rPr>
      </w:pPr>
    </w:p>
    <w:p w14:paraId="492919E4" w14:textId="77777777" w:rsidR="00BA6C30" w:rsidRDefault="002C46DD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Key professionals:</w:t>
      </w:r>
    </w:p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235"/>
        <w:gridCol w:w="2070"/>
        <w:gridCol w:w="2294"/>
      </w:tblGrid>
      <w:tr w:rsidR="00BA6C30" w14:paraId="682E7E61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288F5" w14:textId="77777777" w:rsidR="00BA6C30" w:rsidRDefault="002C46D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Professional role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ADA4" w14:textId="77777777" w:rsidR="00BA6C30" w:rsidRDefault="002C46D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Name + address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91913" w14:textId="77777777" w:rsidR="00BA6C30" w:rsidRDefault="002C46D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Telephone</w:t>
            </w: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1779" w14:textId="77777777" w:rsidR="00BA6C30" w:rsidRDefault="002C46DD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Email</w:t>
            </w:r>
          </w:p>
        </w:tc>
      </w:tr>
      <w:tr w:rsidR="00BA6C30" w14:paraId="0AEB1495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77060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05D2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29E8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4B86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68973E2C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66EA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Local lead general paediatrician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F5F2" w14:textId="77777777" w:rsidR="00722508" w:rsidRDefault="00722508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AD66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29076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1547209D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C648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Community paediatrician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226A1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93B2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4B5B7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0D68D1E3" w14:textId="77777777">
        <w:trPr>
          <w:trHeight w:val="664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A7A1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Local authority social worker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4FF1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0D7D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F1B3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19FACF4B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7C41A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C34E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4E5D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19836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296FEF7D" w14:textId="77777777" w:rsidR="00BA6C30" w:rsidRDefault="00BA6C30">
      <w:pPr>
        <w:spacing w:before="240" w:after="240"/>
        <w:rPr>
          <w:b/>
          <w:sz w:val="20"/>
          <w:szCs w:val="20"/>
          <w:highlight w:val="white"/>
        </w:rPr>
      </w:pPr>
    </w:p>
    <w:p w14:paraId="7194DBDC" w14:textId="77777777" w:rsidR="00BA6C30" w:rsidRDefault="00BA6C30">
      <w:pPr>
        <w:spacing w:before="240" w:after="240"/>
        <w:rPr>
          <w:b/>
          <w:sz w:val="20"/>
          <w:szCs w:val="20"/>
          <w:highlight w:val="white"/>
          <w:u w:val="single"/>
        </w:rPr>
      </w:pPr>
    </w:p>
    <w:p w14:paraId="769D0D3C" w14:textId="77777777" w:rsidR="00BA6C30" w:rsidRDefault="00BA6C30">
      <w:pPr>
        <w:spacing w:before="240" w:after="240"/>
        <w:rPr>
          <w:b/>
          <w:sz w:val="20"/>
          <w:szCs w:val="20"/>
          <w:highlight w:val="white"/>
          <w:u w:val="single"/>
        </w:rPr>
      </w:pPr>
    </w:p>
    <w:p w14:paraId="7341DD06" w14:textId="77777777" w:rsidR="00BA6C30" w:rsidRDefault="002C46DD">
      <w:pPr>
        <w:spacing w:before="240" w:after="240"/>
        <w:jc w:val="center"/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  <w:lastRenderedPageBreak/>
        <w:t>Clinical Information</w:t>
      </w:r>
    </w:p>
    <w:tbl>
      <w:tblPr>
        <w:tblStyle w:val="a6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BA6C30" w14:paraId="5AFEAA3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245A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BE67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FEE26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Centile or SD/z if above 99.6th centile</w:t>
            </w:r>
          </w:p>
        </w:tc>
      </w:tr>
      <w:tr w:rsidR="00BA6C30" w14:paraId="65A7799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B5FE2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Weight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B5B0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7AA69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76172B0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FCF50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Height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D064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1C98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46E0F5B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4DF1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BMI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72C0D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1919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</w:tbl>
    <w:p w14:paraId="42096C74" w14:textId="77777777" w:rsidR="00BA6C30" w:rsidRDefault="002C46DD">
      <w:pPr>
        <w:spacing w:before="240"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Centile charts available from RCPCH website: </w:t>
      </w:r>
      <w:hyperlink r:id="rId9">
        <w:r>
          <w:rPr>
            <w:color w:val="1155CC"/>
            <w:sz w:val="20"/>
            <w:szCs w:val="20"/>
            <w:highlight w:val="white"/>
            <w:u w:val="single"/>
          </w:rPr>
          <w:t>Body mass index (BMI) chart | RCPCH</w:t>
        </w:r>
      </w:hyperlink>
    </w:p>
    <w:p w14:paraId="6BD18F9B" w14:textId="77777777" w:rsidR="00BA6C30" w:rsidRDefault="00BA6C30">
      <w:pPr>
        <w:spacing w:before="240" w:after="240"/>
        <w:rPr>
          <w:sz w:val="20"/>
          <w:szCs w:val="20"/>
          <w:highlight w:val="white"/>
        </w:rPr>
      </w:pPr>
    </w:p>
    <w:p w14:paraId="4AADC339" w14:textId="77777777" w:rsidR="00BA6C30" w:rsidRDefault="002C46DD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Physical health conditions (add row if needed):</w:t>
      </w:r>
    </w:p>
    <w:tbl>
      <w:tblPr>
        <w:tblStyle w:val="a7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995"/>
        <w:gridCol w:w="5295"/>
      </w:tblGrid>
      <w:tr w:rsidR="00BA6C30" w14:paraId="22F1990F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F7FEF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Condition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F183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Treatment team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39DA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Status/summary of condition</w:t>
            </w:r>
          </w:p>
        </w:tc>
      </w:tr>
      <w:tr w:rsidR="00BA6C30" w14:paraId="5C69CF95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F89FA" w14:textId="77777777" w:rsidR="00BA6C30" w:rsidRDefault="0072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Asthma - mild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01FE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ABC7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7A3FD74D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7700" w14:textId="77777777" w:rsidR="00BA6C30" w:rsidRDefault="0072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Constipation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B5D1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B4AB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56859D26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0905" w14:textId="77777777" w:rsidR="00BA6C30" w:rsidRDefault="0072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Hypermobility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C6F4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511A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65F9C3DC" w14:textId="77777777" w:rsidR="00BA6C30" w:rsidRDefault="00BA6C30">
      <w:pPr>
        <w:rPr>
          <w:b/>
          <w:sz w:val="20"/>
          <w:szCs w:val="20"/>
          <w:highlight w:val="white"/>
        </w:rPr>
      </w:pPr>
    </w:p>
    <w:p w14:paraId="724F8018" w14:textId="48811698" w:rsidR="00BA6C30" w:rsidRDefault="002C46DD" w:rsidP="4C230DC9">
      <w:pPr>
        <w:spacing w:before="240" w:after="240"/>
        <w:rPr>
          <w:b/>
          <w:bCs/>
          <w:sz w:val="20"/>
          <w:szCs w:val="20"/>
          <w:highlight w:val="white"/>
        </w:rPr>
      </w:pPr>
      <w:r w:rsidRPr="4C230DC9">
        <w:rPr>
          <w:b/>
          <w:bCs/>
          <w:sz w:val="20"/>
          <w:szCs w:val="20"/>
          <w:highlight w:val="white"/>
        </w:rPr>
        <w:t>Mental health conditions (</w:t>
      </w:r>
      <w:proofErr w:type="spellStart"/>
      <w:r w:rsidRPr="4C230DC9">
        <w:rPr>
          <w:b/>
          <w:bCs/>
          <w:sz w:val="20"/>
          <w:szCs w:val="20"/>
          <w:highlight w:val="white"/>
        </w:rPr>
        <w:t>eg</w:t>
      </w:r>
      <w:proofErr w:type="spellEnd"/>
      <w:r w:rsidRPr="4C230DC9">
        <w:rPr>
          <w:b/>
          <w:bCs/>
          <w:sz w:val="20"/>
          <w:szCs w:val="20"/>
          <w:highlight w:val="white"/>
        </w:rPr>
        <w:t xml:space="preserve"> depression, anxiety) </w:t>
      </w:r>
      <w:r w:rsidRPr="4C230DC9">
        <w:rPr>
          <w:sz w:val="20"/>
          <w:szCs w:val="20"/>
          <w:highlight w:val="white"/>
        </w:rPr>
        <w:t xml:space="preserve">please note we will not have a team to provide treatment for conditions such as depression, anxiety and eating disorders. These will need to be managed by local CAMHS (Child and Adolescent Mental Health Services) services. </w:t>
      </w:r>
    </w:p>
    <w:tbl>
      <w:tblPr>
        <w:tblStyle w:val="a8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830"/>
        <w:gridCol w:w="5175"/>
      </w:tblGrid>
      <w:tr w:rsidR="00BA6C30" w14:paraId="07CE4A20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2D938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Condition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BBAB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Treatment team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6B2CA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Status/summary of condition</w:t>
            </w:r>
          </w:p>
        </w:tc>
      </w:tr>
      <w:tr w:rsidR="00BA6C30" w14:paraId="5023141B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B1409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75D1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55AD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1A965116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E37C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30F8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542E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3041E394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00AE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D796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831B3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54E11D2A" w14:textId="77777777" w:rsidR="00BA6C30" w:rsidRDefault="00BA6C30">
      <w:pPr>
        <w:rPr>
          <w:b/>
          <w:sz w:val="20"/>
          <w:szCs w:val="20"/>
          <w:highlight w:val="white"/>
        </w:rPr>
      </w:pPr>
    </w:p>
    <w:p w14:paraId="46C23F81" w14:textId="77777777" w:rsidR="00BA6C30" w:rsidRDefault="002C46DD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Mental health/developmental needs:</w:t>
      </w:r>
    </w:p>
    <w:tbl>
      <w:tblPr>
        <w:tblStyle w:val="a9"/>
        <w:tblW w:w="9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805"/>
        <w:gridCol w:w="4155"/>
      </w:tblGrid>
      <w:tr w:rsidR="00BA6C30" w14:paraId="5318B6BE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6E5D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403A5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08B6" w14:textId="77777777" w:rsidR="00BA6C30" w:rsidRDefault="002C46DD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Input to date</w:t>
            </w:r>
          </w:p>
        </w:tc>
      </w:tr>
      <w:tr w:rsidR="00BA6C30" w14:paraId="620A8C5C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45F57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Learning difficulties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ABF4D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  <w:p w14:paraId="62431CDC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98E2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4902CF42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6A9B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Developmental delay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0A2D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87F21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53E3C29F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895F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Social communication difficulties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97F7F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93A62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4EE09F49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14A7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Needle phobia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18DB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  <w:p w14:paraId="384BA73E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F2EB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</w:tbl>
    <w:p w14:paraId="7D34F5C7" w14:textId="77777777" w:rsidR="00BA6C30" w:rsidRDefault="00BA6C30">
      <w:pPr>
        <w:rPr>
          <w:b/>
          <w:sz w:val="20"/>
          <w:szCs w:val="20"/>
          <w:highlight w:val="white"/>
        </w:rPr>
      </w:pPr>
    </w:p>
    <w:p w14:paraId="00AD19B0" w14:textId="77777777" w:rsidR="00BA6C30" w:rsidRDefault="002C46DD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Essential screening tests:</w:t>
      </w:r>
    </w:p>
    <w:tbl>
      <w:tblPr>
        <w:tblStyle w:val="aa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1575"/>
        <w:gridCol w:w="3990"/>
        <w:gridCol w:w="1485"/>
      </w:tblGrid>
      <w:tr w:rsidR="00BA6C30" w14:paraId="1B16402A" w14:textId="77777777">
        <w:trPr>
          <w:trHeight w:val="400"/>
        </w:trPr>
        <w:tc>
          <w:tcPr>
            <w:tcW w:w="3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F2E4" w14:textId="77777777" w:rsidR="00BA6C30" w:rsidRDefault="002C46DD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Test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81D25" w14:textId="77777777" w:rsidR="00BA6C30" w:rsidRDefault="002C46DD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Result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72FA" w14:textId="77777777" w:rsidR="00BA6C30" w:rsidRDefault="002C46DD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Date</w:t>
            </w:r>
          </w:p>
        </w:tc>
      </w:tr>
      <w:tr w:rsidR="00BA6C30" w14:paraId="722B0CC5" w14:textId="77777777">
        <w:trPr>
          <w:trHeight w:val="400"/>
        </w:trPr>
        <w:tc>
          <w:tcPr>
            <w:tcW w:w="3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8AEB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HbA1c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020A7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270A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79443380" w14:textId="77777777">
        <w:trPr>
          <w:trHeight w:val="400"/>
        </w:trPr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0EB0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Blood pressure</w:t>
            </w:r>
          </w:p>
          <w:p w14:paraId="29D6B04F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D1BA4" w14:textId="77777777" w:rsidR="00BA6C30" w:rsidRDefault="002C46DD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Systolic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04CB7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1CD3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5EEA557C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701D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06BC" w14:textId="77777777" w:rsidR="00BA6C30" w:rsidRDefault="002C46DD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Systolic centile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CA41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A722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67B3747D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CD12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C26D" w14:textId="77777777" w:rsidR="00BA6C30" w:rsidRDefault="002C46DD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Diastolic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BBB2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595B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6BCED784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8D39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C3E1" w14:textId="77777777" w:rsidR="00BA6C30" w:rsidRDefault="002C46DD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Diastolic centile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05EE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17F8B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01CD0AE3" w14:textId="77777777">
        <w:trPr>
          <w:trHeight w:val="400"/>
        </w:trPr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9E46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Cholesterol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E0C09" w14:textId="77777777" w:rsidR="00BA6C30" w:rsidRDefault="002C46DD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Total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7224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8A43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31B442EF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0DEB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CD452" w14:textId="77777777" w:rsidR="00BA6C30" w:rsidRDefault="002C46DD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HDL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52294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DCDA8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3890A4BB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A2D7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A476" w14:textId="77777777" w:rsidR="00BA6C30" w:rsidRDefault="002C46DD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LDL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55C9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F0B1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2308F866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AFBA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3876" w14:textId="77777777" w:rsidR="00BA6C30" w:rsidRDefault="002C46DD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Trig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E48EE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EB2C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609506B4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D2A55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Liver function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2864D" w14:textId="77777777" w:rsidR="00BA6C30" w:rsidRDefault="002C46DD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ALT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FD38A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DD96" w14:textId="77777777" w:rsidR="00BA6C30" w:rsidRDefault="00BA6C30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</w:tbl>
    <w:p w14:paraId="6E989F96" w14:textId="77777777" w:rsidR="00BA6C30" w:rsidRDefault="002C46DD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Blood pressure centile charts (p20-23): </w:t>
      </w:r>
      <w:r>
        <w:rPr>
          <w:sz w:val="20"/>
          <w:szCs w:val="20"/>
          <w:highlight w:val="white"/>
        </w:rPr>
        <w:t>https://www.nhlbi.nih.gov/files/docs/resources/heart/hbp_ped.pdf</w:t>
      </w:r>
    </w:p>
    <w:p w14:paraId="0325972A" w14:textId="77777777" w:rsidR="00BA6C30" w:rsidRDefault="002C46DD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Other tests: </w:t>
      </w:r>
    </w:p>
    <w:tbl>
      <w:tblPr>
        <w:tblStyle w:val="ab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BA6C30" w14:paraId="53B386B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371C" w14:textId="77777777" w:rsidR="00BA6C30" w:rsidRDefault="002C46DD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Test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5261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Result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821A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Date</w:t>
            </w:r>
          </w:p>
        </w:tc>
      </w:tr>
      <w:tr w:rsidR="00BA6C30" w14:paraId="0555DE0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3D538" w14:textId="77777777" w:rsidR="00BA6C30" w:rsidRDefault="002C46DD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Severe obesity Genetics Panel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4AAE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7532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BA6C30" w14:paraId="0AD8995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6E33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Other genetics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3802E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  <w:p w14:paraId="07F023C8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B5498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2FFDF9E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6F2F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Sleep study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EB4D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  <w:p w14:paraId="2916C19D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9460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2C0ACF2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23E0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24 hour blood pressure (if raised blood pressure)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0A725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  <w:p w14:paraId="187F57B8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8AF4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1838444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EAAA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Liver ultrasound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2DCF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  <w:p w14:paraId="46ABBD8F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A33E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BA6C30" w14:paraId="727680F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DFCE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Liver </w:t>
            </w:r>
            <w:proofErr w:type="spellStart"/>
            <w:r>
              <w:rPr>
                <w:sz w:val="20"/>
                <w:szCs w:val="20"/>
                <w:highlight w:val="white"/>
              </w:rPr>
              <w:t>elastography</w:t>
            </w:r>
            <w:proofErr w:type="spellEnd"/>
            <w:r>
              <w:rPr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sz w:val="20"/>
                <w:szCs w:val="20"/>
                <w:highlight w:val="white"/>
              </w:rPr>
              <w:t>fibroscan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E64C" w14:textId="77777777" w:rsidR="00BA6C30" w:rsidRDefault="002C46D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  <w:p w14:paraId="464FCBC1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6B09" w14:textId="77777777" w:rsidR="00BA6C30" w:rsidRDefault="00BA6C30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7AAF5CB1" w14:textId="77777777" w:rsidR="00BA6C30" w:rsidRDefault="002C46DD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Current medication (please indicate route administered):</w:t>
      </w:r>
    </w:p>
    <w:tbl>
      <w:tblPr>
        <w:tblStyle w:val="ac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560"/>
        <w:gridCol w:w="5070"/>
      </w:tblGrid>
      <w:tr w:rsidR="00BA6C30" w14:paraId="79A1543C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09AED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DBC6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Frequency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4697A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Issues with medical adherence</w:t>
            </w:r>
          </w:p>
        </w:tc>
      </w:tr>
      <w:tr w:rsidR="00BA6C30" w14:paraId="36EFB8F8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A365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1F136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3AAC7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BA6C30" w14:paraId="7A6AA989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9465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23B1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D02F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BA6C30" w14:paraId="5BFB7965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CEA3D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95670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84527" w14:textId="77777777" w:rsidR="00BA6C30" w:rsidRDefault="002C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</w:tbl>
    <w:p w14:paraId="38C1F859" w14:textId="77777777" w:rsidR="00BA6C30" w:rsidRDefault="00BA6C30">
      <w:pPr>
        <w:spacing w:before="240" w:after="240"/>
        <w:rPr>
          <w:b/>
          <w:sz w:val="20"/>
          <w:szCs w:val="20"/>
          <w:highlight w:val="white"/>
        </w:rPr>
      </w:pPr>
    </w:p>
    <w:p w14:paraId="4C095E15" w14:textId="77777777" w:rsidR="00BA6C30" w:rsidRDefault="002C46DD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  <w:u w:val="single"/>
        </w:rPr>
        <w:t>Reasons for referral</w:t>
      </w:r>
    </w:p>
    <w:p w14:paraId="7ED85003" w14:textId="77777777" w:rsidR="00BA6C30" w:rsidRDefault="002C46DD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What would referrer like from this </w:t>
      </w:r>
      <w:r w:rsidR="009E255E">
        <w:rPr>
          <w:b/>
          <w:sz w:val="20"/>
          <w:szCs w:val="20"/>
          <w:highlight w:val="white"/>
        </w:rPr>
        <w:t>referral?</w:t>
      </w:r>
    </w:p>
    <w:tbl>
      <w:tblPr>
        <w:tblStyle w:val="ad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A6C30" w14:paraId="0C8FE7C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04F19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67C0C651" w14:textId="77777777" w:rsidR="00BA6C30" w:rsidRDefault="00BA6C30">
      <w:pPr>
        <w:rPr>
          <w:sz w:val="20"/>
          <w:szCs w:val="20"/>
          <w:highlight w:val="white"/>
        </w:rPr>
      </w:pPr>
    </w:p>
    <w:p w14:paraId="4D343A95" w14:textId="77777777" w:rsidR="00BA6C30" w:rsidRDefault="002C46DD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Is the patient/family aware of the referral?</w:t>
      </w:r>
    </w:p>
    <w:p w14:paraId="308D56CC" w14:textId="77777777" w:rsidR="00BA6C30" w:rsidRDefault="00BA6C30">
      <w:pPr>
        <w:rPr>
          <w:sz w:val="20"/>
          <w:szCs w:val="20"/>
          <w:highlight w:val="white"/>
        </w:rPr>
      </w:pPr>
    </w:p>
    <w:tbl>
      <w:tblPr>
        <w:tblStyle w:val="ae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A6C30" w14:paraId="797E50C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FA47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568C698B" w14:textId="77777777" w:rsidR="00BA6C30" w:rsidRDefault="00BA6C30">
      <w:pPr>
        <w:rPr>
          <w:sz w:val="20"/>
          <w:szCs w:val="20"/>
          <w:highlight w:val="white"/>
        </w:rPr>
      </w:pPr>
    </w:p>
    <w:p w14:paraId="1A939487" w14:textId="77777777" w:rsidR="00BA6C30" w:rsidRDefault="00BA6C30">
      <w:pPr>
        <w:rPr>
          <w:b/>
          <w:sz w:val="20"/>
          <w:szCs w:val="20"/>
        </w:rPr>
      </w:pPr>
    </w:p>
    <w:p w14:paraId="70A8FAA1" w14:textId="77777777" w:rsidR="00BA6C30" w:rsidRDefault="002C46DD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What would the family like from this referral?</w:t>
      </w:r>
    </w:p>
    <w:p w14:paraId="6AA258D8" w14:textId="77777777" w:rsidR="00BA6C30" w:rsidRDefault="00BA6C30">
      <w:pPr>
        <w:rPr>
          <w:b/>
          <w:sz w:val="20"/>
          <w:szCs w:val="20"/>
          <w:highlight w:val="white"/>
        </w:rPr>
      </w:pPr>
    </w:p>
    <w:tbl>
      <w:tblPr>
        <w:tblStyle w:val="af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A6C30" w14:paraId="6FFBD3E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CCAD" w14:textId="77777777" w:rsidR="00BA6C30" w:rsidRDefault="00BA6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</w:tbl>
    <w:p w14:paraId="36AF6883" w14:textId="77777777" w:rsidR="00BA6C30" w:rsidRDefault="00BA6C30">
      <w:pPr>
        <w:rPr>
          <w:b/>
          <w:sz w:val="20"/>
          <w:szCs w:val="20"/>
          <w:highlight w:val="white"/>
        </w:rPr>
      </w:pPr>
    </w:p>
    <w:p w14:paraId="41447874" w14:textId="77777777" w:rsidR="00BA6C30" w:rsidRDefault="002C46DD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Any engagement issues?</w:t>
      </w:r>
    </w:p>
    <w:p w14:paraId="004BE671" w14:textId="77777777" w:rsidR="00BA6C30" w:rsidRDefault="002C46DD">
      <w:pPr>
        <w:numPr>
          <w:ilvl w:val="0"/>
          <w:numId w:val="2"/>
        </w:numPr>
        <w:spacing w:before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Missed appointments</w:t>
      </w:r>
    </w:p>
    <w:p w14:paraId="6A313B3A" w14:textId="77777777" w:rsidR="00BA6C30" w:rsidRDefault="002C46DD">
      <w:pPr>
        <w:numPr>
          <w:ilvl w:val="0"/>
          <w:numId w:val="2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Not responding to phone calls/emails/letters</w:t>
      </w:r>
    </w:p>
    <w:p w14:paraId="0E64B55E" w14:textId="77777777" w:rsidR="00BA6C30" w:rsidRDefault="002C46DD">
      <w:pPr>
        <w:numPr>
          <w:ilvl w:val="0"/>
          <w:numId w:val="2"/>
        </w:numPr>
        <w:spacing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Difficulties following advice?</w:t>
      </w:r>
    </w:p>
    <w:p w14:paraId="6913C4A3" w14:textId="77777777" w:rsidR="00BA6C30" w:rsidRDefault="002C46DD">
      <w:pPr>
        <w:spacing w:before="240"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We may ask you to attend a virtual team meeting to discuss this referral further before accepting the patient.</w:t>
      </w:r>
    </w:p>
    <w:p w14:paraId="137E9983" w14:textId="77777777" w:rsidR="00BA6C30" w:rsidRDefault="002C46DD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PLEASE SEND COPIES OF RELEVANT CORRESPONDENCE, SUCH AS HOSPITAL LETTERS</w:t>
      </w:r>
    </w:p>
    <w:p w14:paraId="54C529ED" w14:textId="77777777" w:rsidR="00BA6C30" w:rsidRDefault="00BA6C30">
      <w:pPr>
        <w:spacing w:before="240" w:after="240"/>
        <w:rPr>
          <w:sz w:val="20"/>
          <w:szCs w:val="20"/>
          <w:highlight w:val="white"/>
        </w:rPr>
      </w:pPr>
    </w:p>
    <w:p w14:paraId="0B7234BB" w14:textId="77777777" w:rsidR="00BA6C30" w:rsidRDefault="002C46DD">
      <w:pPr>
        <w:spacing w:before="240"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Key Links</w:t>
      </w:r>
    </w:p>
    <w:p w14:paraId="2E986DA3" w14:textId="77777777" w:rsidR="00BA6C30" w:rsidRDefault="002C46DD">
      <w:pPr>
        <w:numPr>
          <w:ilvl w:val="0"/>
          <w:numId w:val="1"/>
        </w:numPr>
        <w:spacing w:before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lastRenderedPageBreak/>
        <w:t>Genomics England R149 Genetics Panel (</w:t>
      </w:r>
      <w:proofErr w:type="spellStart"/>
      <w:r>
        <w:rPr>
          <w:sz w:val="20"/>
          <w:szCs w:val="20"/>
          <w:highlight w:val="white"/>
        </w:rPr>
        <w:t>hyperphagia</w:t>
      </w:r>
      <w:proofErr w:type="spellEnd"/>
      <w:r>
        <w:rPr>
          <w:sz w:val="20"/>
          <w:szCs w:val="20"/>
          <w:highlight w:val="white"/>
        </w:rPr>
        <w:t xml:space="preserve"> and BMI &gt;3SD before 5): </w:t>
      </w:r>
      <w:hyperlink r:id="rId10">
        <w:r>
          <w:rPr>
            <w:color w:val="1155CC"/>
            <w:sz w:val="20"/>
            <w:szCs w:val="20"/>
            <w:highlight w:val="white"/>
            <w:u w:val="single"/>
          </w:rPr>
          <w:t>NHS England » National Genomic Test Directory</w:t>
        </w:r>
      </w:hyperlink>
    </w:p>
    <w:p w14:paraId="3408621F" w14:textId="77777777" w:rsidR="00BA6C30" w:rsidRDefault="002C46DD">
      <w:pPr>
        <w:numPr>
          <w:ilvl w:val="0"/>
          <w:numId w:val="1"/>
        </w:numPr>
        <w:spacing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RCPCH growth charts: </w:t>
      </w:r>
      <w:hyperlink r:id="rId11">
        <w:r>
          <w:rPr>
            <w:color w:val="1155CC"/>
            <w:sz w:val="20"/>
            <w:szCs w:val="20"/>
            <w:highlight w:val="white"/>
            <w:u w:val="single"/>
          </w:rPr>
          <w:t>Body mass index (BMI) chart | RCPCH</w:t>
        </w:r>
      </w:hyperlink>
    </w:p>
    <w:sectPr w:rsidR="00BA6C3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sa/OLb4Irp0kF" int2:id="6Nr1Twy7">
      <int2:state int2:type="AugLoop_Acronyms_AcronymsCritique" int2:value="Rejected"/>
    </int2:textHash>
    <int2:textHash int2:hashCode="vi2mrvAgNc6qQQ" int2:id="Uc3CpSQd">
      <int2:state int2:type="AugLoop_Acronyms_AcronymsCritique" int2:value="Rejected"/>
    </int2:textHash>
    <int2:textHash int2:hashCode="Mtpn3UCpPGKmiy" int2:id="9iBeDlSl">
      <int2:state int2:type="AugLoop_Acronyms_AcronymsCritique" int2:value="Rejected"/>
    </int2:textHash>
    <int2:textHash int2:hashCode="3vVrpb+QZftKi0" int2:id="uOcBCJvq">
      <int2:state int2:type="LegacyProofing" int2:value="Rejected"/>
    </int2:textHash>
    <int2:textHash int2:hashCode="OhwhpVntQtbOF8" int2:id="4sdG41OG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A0C53"/>
    <w:multiLevelType w:val="multilevel"/>
    <w:tmpl w:val="0944B5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8858A4"/>
    <w:multiLevelType w:val="multilevel"/>
    <w:tmpl w:val="C66A7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F7228B"/>
    <w:multiLevelType w:val="multilevel"/>
    <w:tmpl w:val="AA4E06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30"/>
    <w:rsid w:val="002C46DD"/>
    <w:rsid w:val="003147D0"/>
    <w:rsid w:val="00387D88"/>
    <w:rsid w:val="00722508"/>
    <w:rsid w:val="009E255E"/>
    <w:rsid w:val="00BA6C30"/>
    <w:rsid w:val="00E955A0"/>
    <w:rsid w:val="09369D01"/>
    <w:rsid w:val="0EABE305"/>
    <w:rsid w:val="4C230DC9"/>
    <w:rsid w:val="706AAD2B"/>
    <w:rsid w:val="7155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4E88"/>
  <w15:docId w15:val="{A52C124E-F549-4897-9F46-47A25061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find-local-council" TargetMode="External"/><Relationship Id="rId13" Type="http://schemas.openxmlformats.org/officeDocument/2006/relationships/theme" Target="theme/theme1.xml"/><Relationship Id="Rb1eea645e5274015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cpch.ac.uk/resources/body-mass-index-bmi-char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ngland.nhs.uk/publication/national-genomic-test-directori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cpch.ac.uk/resources/body-mass-index-bmi-ch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DB983E826B541A1B44BF30563DA92" ma:contentTypeVersion="8" ma:contentTypeDescription="Create a new document." ma:contentTypeScope="" ma:versionID="40406dc891c7be8dd1d972d21f19e846">
  <xsd:schema xmlns:xsd="http://www.w3.org/2001/XMLSchema" xmlns:xs="http://www.w3.org/2001/XMLSchema" xmlns:p="http://schemas.microsoft.com/office/2006/metadata/properties" xmlns:ns1="http://schemas.microsoft.com/sharepoint/v3" xmlns:ns2="08c5a13b-34f6-45b4-834f-57230b756aa9" xmlns:ns3="1129fd87-dba1-49d4-8b41-71d014dc46ac" targetNamespace="http://schemas.microsoft.com/office/2006/metadata/properties" ma:root="true" ma:fieldsID="b88e1fc456e955eb5bd10a668099f6cb" ns1:_="" ns2:_="" ns3:_="">
    <xsd:import namespace="http://schemas.microsoft.com/sharepoint/v3"/>
    <xsd:import namespace="08c5a13b-34f6-45b4-834f-57230b756aa9"/>
    <xsd:import namespace="1129fd87-dba1-49d4-8b41-71d014dc46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5a13b-34f6-45b4-834f-57230b756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9fd87-dba1-49d4-8b41-71d014dc4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96C9F-9576-4773-9B32-A63ADF6C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432CCA-7D53-4DBB-AC81-03B22E771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DF7F5-0DFA-434D-BD7A-EFE5DE50B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c5a13b-34f6-45b4-834f-57230b756aa9"/>
    <ds:schemaRef ds:uri="1129fd87-dba1-49d4-8b41-71d014dc4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Pontone, Cheryl</dc:creator>
  <cp:lastModifiedBy>Munroe, Danielle</cp:lastModifiedBy>
  <cp:revision>2</cp:revision>
  <dcterms:created xsi:type="dcterms:W3CDTF">2022-05-24T10:51:00Z</dcterms:created>
  <dcterms:modified xsi:type="dcterms:W3CDTF">2022-05-24T10:51:00Z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0x010100130DB983E826B541A1B44BF30563DA92</vt:lpwstr>
  </property>
</Properties>
</file>