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74" w:rsidRDefault="00DE1B74" w:rsidP="00DE1B7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E1B74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171450</wp:posOffset>
            </wp:positionV>
            <wp:extent cx="1795145" cy="638175"/>
            <wp:effectExtent l="0" t="0" r="0" b="9525"/>
            <wp:wrapSquare wrapText="bothSides"/>
            <wp:docPr id="2" name="Picture 2" descr="H:\Logos\NHS Foundation Trust logo\King's College Hospital NHS Foundation Trust CMYK BLUE -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HS Foundation Trust logo\King's College Hospital NHS Foundation Trust CMYK BLUE - 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293" w:rsidRPr="005A6E0D" w:rsidRDefault="003E7293" w:rsidP="003E729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r w:rsidRPr="005A6E0D">
        <w:rPr>
          <w:rFonts w:ascii="Arial" w:hAnsi="Arial" w:cs="Arial"/>
          <w:b/>
          <w:sz w:val="28"/>
          <w:szCs w:val="24"/>
          <w:u w:val="single"/>
        </w:rPr>
        <w:t>Virtual Fracture Clinic Referral Form</w:t>
      </w:r>
    </w:p>
    <w:bookmarkEnd w:id="0"/>
    <w:p w:rsidR="003E7293" w:rsidRPr="005C1753" w:rsidRDefault="003E7293" w:rsidP="005C175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116F5">
        <w:rPr>
          <w:rFonts w:ascii="Arial" w:hAnsi="Arial" w:cs="Arial"/>
          <w:i/>
          <w:sz w:val="24"/>
          <w:szCs w:val="24"/>
        </w:rPr>
        <w:t xml:space="preserve">  </w:t>
      </w:r>
    </w:p>
    <w:p w:rsidR="005C1753" w:rsidRPr="005C1753" w:rsidRDefault="005C1753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Exclusion Criteria</w:t>
      </w:r>
      <w:r w:rsidR="00B6290A">
        <w:rPr>
          <w:rFonts w:ascii="Arial" w:hAnsi="Arial" w:cs="Arial"/>
          <w:b/>
          <w:sz w:val="20"/>
          <w:szCs w:val="20"/>
        </w:rPr>
        <w:t>:</w:t>
      </w:r>
    </w:p>
    <w:p w:rsidR="005C1753" w:rsidRPr="005C1753" w:rsidRDefault="005C1753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5A42" w:rsidRDefault="00CD5A42" w:rsidP="006E0F7D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4773"/>
      </w:tblGrid>
      <w:tr w:rsidR="006E0F7D" w:rsidTr="00E44365">
        <w:tc>
          <w:tcPr>
            <w:tcW w:w="31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0F7D">
              <w:rPr>
                <w:rFonts w:ascii="Arial" w:hAnsi="Arial" w:cs="Arial"/>
                <w:sz w:val="20"/>
                <w:szCs w:val="20"/>
              </w:rPr>
              <w:t xml:space="preserve">Open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E0F7D">
              <w:rPr>
                <w:rFonts w:ascii="Arial" w:hAnsi="Arial" w:cs="Arial"/>
                <w:sz w:val="20"/>
                <w:szCs w:val="20"/>
              </w:rPr>
              <w:t>racture</w:t>
            </w:r>
          </w:p>
        </w:tc>
        <w:tc>
          <w:tcPr>
            <w:tcW w:w="47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0F7D">
              <w:rPr>
                <w:rFonts w:ascii="Arial" w:hAnsi="Arial" w:cs="Arial"/>
                <w:sz w:val="20"/>
                <w:szCs w:val="20"/>
              </w:rPr>
              <w:t>Under 16 years of age</w:t>
            </w:r>
          </w:p>
        </w:tc>
      </w:tr>
      <w:tr w:rsidR="006E0F7D" w:rsidTr="00E44365">
        <w:tc>
          <w:tcPr>
            <w:tcW w:w="31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Unstable fracture</w:t>
            </w:r>
          </w:p>
        </w:tc>
        <w:tc>
          <w:tcPr>
            <w:tcW w:w="47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0F7D">
              <w:rPr>
                <w:rFonts w:ascii="Arial" w:hAnsi="Arial" w:cs="Arial"/>
                <w:sz w:val="20"/>
                <w:szCs w:val="20"/>
              </w:rPr>
              <w:t>No access to telepgone</w:t>
            </w:r>
          </w:p>
        </w:tc>
      </w:tr>
      <w:tr w:rsidR="006E0F7D" w:rsidTr="00E44365">
        <w:tc>
          <w:tcPr>
            <w:tcW w:w="31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Nerve or blood vessel injury</w:t>
            </w:r>
          </w:p>
        </w:tc>
        <w:tc>
          <w:tcPr>
            <w:tcW w:w="47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0F7D">
              <w:rPr>
                <w:rFonts w:ascii="Arial" w:hAnsi="Arial" w:cs="Arial"/>
                <w:sz w:val="20"/>
                <w:szCs w:val="20"/>
              </w:rPr>
              <w:t>Safeguarding concerns of memory impairment</w:t>
            </w:r>
          </w:p>
        </w:tc>
      </w:tr>
      <w:tr w:rsidR="006E0F7D" w:rsidTr="00E44365">
        <w:tc>
          <w:tcPr>
            <w:tcW w:w="3173" w:type="dxa"/>
          </w:tcPr>
          <w:p w:rsidR="006E0F7D" w:rsidRPr="006E0F7D" w:rsidRDefault="006E0F7D" w:rsidP="006E0F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fixed abode/ prison</w:t>
            </w:r>
          </w:p>
        </w:tc>
        <w:tc>
          <w:tcPr>
            <w:tcW w:w="4773" w:type="dxa"/>
          </w:tcPr>
          <w:p w:rsidR="006E0F7D" w:rsidRDefault="006E0F7D" w:rsidP="006E0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0F7D" w:rsidRPr="006E0F7D" w:rsidRDefault="006E0F7D" w:rsidP="006E0F7D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4E3ABA" w:rsidRDefault="004E3ABA" w:rsidP="005C1753">
      <w:pPr>
        <w:spacing w:line="240" w:lineRule="auto"/>
        <w:rPr>
          <w:rFonts w:ascii="Arial" w:hAnsi="Arial" w:cs="Arial"/>
          <w:sz w:val="20"/>
          <w:szCs w:val="20"/>
        </w:rPr>
      </w:pPr>
      <w:r w:rsidRPr="004E3ABA">
        <w:rPr>
          <w:rFonts w:ascii="Arial" w:hAnsi="Arial" w:cs="Arial"/>
          <w:sz w:val="20"/>
          <w:szCs w:val="20"/>
        </w:rPr>
        <w:t xml:space="preserve">Option 1-3: Please do not refer to virtual fracture clinic - this patient </w:t>
      </w:r>
      <w:proofErr w:type="gramStart"/>
      <w:r w:rsidRPr="004E3ABA">
        <w:rPr>
          <w:rFonts w:ascii="Arial" w:hAnsi="Arial" w:cs="Arial"/>
          <w:sz w:val="20"/>
          <w:szCs w:val="20"/>
        </w:rPr>
        <w:t>should be discussed</w:t>
      </w:r>
      <w:proofErr w:type="gramEnd"/>
      <w:r w:rsidRPr="004E3ABA">
        <w:rPr>
          <w:rFonts w:ascii="Arial" w:hAnsi="Arial" w:cs="Arial"/>
          <w:sz w:val="20"/>
          <w:szCs w:val="20"/>
        </w:rPr>
        <w:t xml:space="preserve"> with the </w:t>
      </w:r>
      <w:r>
        <w:rPr>
          <w:rFonts w:ascii="Arial" w:hAnsi="Arial" w:cs="Arial"/>
          <w:sz w:val="20"/>
          <w:szCs w:val="20"/>
        </w:rPr>
        <w:t xml:space="preserve">   </w:t>
      </w:r>
      <w:r w:rsidRPr="004E3ABA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-</w:t>
      </w:r>
      <w:r w:rsidRPr="004E3ABA">
        <w:rPr>
          <w:rFonts w:ascii="Arial" w:hAnsi="Arial" w:cs="Arial"/>
          <w:sz w:val="20"/>
          <w:szCs w:val="20"/>
        </w:rPr>
        <w:t>call orthopaedic team before leaving the department.</w:t>
      </w:r>
    </w:p>
    <w:p w:rsidR="004E3ABA" w:rsidRPr="004E3ABA" w:rsidRDefault="006A3F3D" w:rsidP="004E3AB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Options 4-7</w:t>
      </w:r>
      <w:r w:rsidR="004E3ABA">
        <w:rPr>
          <w:rFonts w:ascii="Arial" w:hAnsi="Arial" w:cs="Arial"/>
          <w:sz w:val="20"/>
          <w:szCs w:val="20"/>
        </w:rPr>
        <w:t xml:space="preserve">: </w:t>
      </w:r>
      <w:r w:rsidR="004E3ABA" w:rsidRPr="004E3ABA">
        <w:rPr>
          <w:rFonts w:ascii="Arial" w:hAnsi="Arial" w:cs="Arial"/>
          <w:sz w:val="20"/>
          <w:szCs w:val="20"/>
        </w:rPr>
        <w:t>Please do not refer to virtual fracture clinic - this patient should have an appointment booked in fracture clinic at A&amp;E reception before leaving the department.</w:t>
      </w:r>
    </w:p>
    <w:p w:rsidR="004E3ABA" w:rsidRDefault="004E3ABA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</w:p>
    <w:p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Patient Details</w:t>
      </w:r>
    </w:p>
    <w:p w:rsidR="005C175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Patient Name:</w:t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</w:p>
    <w:p w:rsidR="003E7293" w:rsidRPr="005C1753" w:rsidRDefault="005C175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NHS Number:</w:t>
      </w:r>
      <w:r w:rsidR="003E7293" w:rsidRPr="005C1753">
        <w:rPr>
          <w:rFonts w:ascii="Arial" w:hAnsi="Arial" w:cs="Arial"/>
          <w:b/>
          <w:sz w:val="20"/>
          <w:szCs w:val="20"/>
        </w:rPr>
        <w:tab/>
      </w:r>
      <w:r w:rsidR="003E7293" w:rsidRPr="005C1753">
        <w:rPr>
          <w:rFonts w:ascii="Arial" w:hAnsi="Arial" w:cs="Arial"/>
          <w:b/>
          <w:sz w:val="20"/>
          <w:szCs w:val="20"/>
        </w:rPr>
        <w:tab/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Date of Birth:</w:t>
      </w:r>
      <w:r w:rsidR="004E3ABA" w:rsidRPr="004E3AB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70992567"/>
          <w:placeholder>
            <w:docPart w:val="A28F4FADEB3D47CAA51668DA3C2A491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E3ABA" w:rsidRPr="00CF423D">
            <w:rPr>
              <w:rStyle w:val="PlaceholderText"/>
            </w:rPr>
            <w:t>Click here to enter a date.</w:t>
          </w:r>
        </w:sdtContent>
      </w:sdt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Patient email address: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Telephone Number: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i/>
          <w:sz w:val="20"/>
          <w:szCs w:val="20"/>
        </w:rPr>
      </w:pPr>
      <w:r w:rsidRPr="005C1753">
        <w:rPr>
          <w:rFonts w:ascii="Arial" w:hAnsi="Arial" w:cs="Arial"/>
          <w:i/>
          <w:sz w:val="20"/>
          <w:szCs w:val="20"/>
        </w:rPr>
        <w:t>Please ensure this is accurate as they will be contacted by phone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Occupation:</w:t>
      </w:r>
    </w:p>
    <w:p w:rsidR="00E44365" w:rsidRPr="004E3ABA" w:rsidRDefault="00E44365" w:rsidP="00E44365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GP Borough</w:t>
      </w:r>
      <w:proofErr w:type="gramStart"/>
      <w:r w:rsidRPr="005C1753">
        <w:rPr>
          <w:rFonts w:ascii="Arial" w:hAnsi="Arial" w:cs="Arial"/>
          <w:b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alias w:val="Borough"/>
          <w:tag w:val="Borough"/>
          <w:id w:val="-1777709472"/>
          <w:placeholder>
            <w:docPart w:val="3BCA9E97632F4E5DA461FFC1C8E122E3"/>
          </w:placeholder>
          <w:showingPlcHdr/>
          <w:comboBox>
            <w:listItem w:value="Choose an item."/>
            <w:listItem w:displayText="Bexley" w:value="Bexley"/>
            <w:listItem w:displayText="Bromley" w:value="Bromley"/>
            <w:listItem w:displayText="Greenwich" w:value="Greenwich"/>
            <w:listItem w:displayText="Lambeth" w:value="Lambeth"/>
            <w:listItem w:displayText="Southwark" w:value="Southwark"/>
            <w:listItem w:displayText="Other" w:value="Other"/>
          </w:comboBox>
        </w:sdtPr>
        <w:sdtEndPr/>
        <w:sdtContent>
          <w:r w:rsidRPr="00CF423D">
            <w:rPr>
              <w:rStyle w:val="PlaceholderText"/>
            </w:rPr>
            <w:t>Choose an item.</w:t>
          </w:r>
        </w:sdtContent>
      </w:sdt>
    </w:p>
    <w:p w:rsidR="003E7293" w:rsidRPr="004E3ABA" w:rsidRDefault="00E44365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Clinic Preference</w:t>
      </w:r>
      <w:r w:rsidR="003E7293" w:rsidRPr="005C1753">
        <w:rPr>
          <w:rFonts w:ascii="Arial" w:hAnsi="Arial" w:cs="Arial"/>
          <w:b/>
          <w:sz w:val="20"/>
          <w:szCs w:val="20"/>
        </w:rPr>
        <w:t>:</w:t>
      </w:r>
      <w:r w:rsidR="00E838B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Clinic"/>
          <w:tag w:val="Clinic"/>
          <w:id w:val="1451826038"/>
          <w:placeholder>
            <w:docPart w:val="DefaultPlaceholder_1082065159"/>
          </w:placeholder>
          <w:showingPlcHdr/>
          <w:comboBox>
            <w:listItem w:value="Choose an item."/>
            <w:listItem w:displayText="King's College Hospital" w:value="King's College Hospital"/>
            <w:listItem w:displayText="Princess Royal University Hospital" w:value="Princess Royal University Hospital"/>
          </w:comboBox>
        </w:sdtPr>
        <w:sdtEndPr/>
        <w:sdtContent>
          <w:r w:rsidR="00E838B4" w:rsidRPr="00CF423D">
            <w:rPr>
              <w:rStyle w:val="PlaceholderText"/>
            </w:rPr>
            <w:t>Choose an item.</w:t>
          </w:r>
        </w:sdtContent>
      </w:sdt>
    </w:p>
    <w:p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Clinical Details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Date of Injury:</w:t>
      </w:r>
      <w:r w:rsidR="005C1753" w:rsidRPr="005C175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556015316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E3ABA" w:rsidRPr="00CF423D">
            <w:rPr>
              <w:rStyle w:val="PlaceholderText"/>
            </w:rPr>
            <w:t>Click here to enter a date.</w:t>
          </w:r>
        </w:sdtContent>
      </w:sdt>
      <w:r w:rsidR="004E3ABA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>Date of Assessment</w:t>
      </w:r>
      <w:proofErr w:type="gramStart"/>
      <w:r w:rsidRPr="005C1753">
        <w:rPr>
          <w:rFonts w:ascii="Arial" w:hAnsi="Arial" w:cs="Arial"/>
          <w:b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-134956006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38B4" w:rsidRPr="00CF423D">
            <w:rPr>
              <w:rStyle w:val="PlaceholderText"/>
            </w:rPr>
            <w:t>Click here to enter a date.</w:t>
          </w:r>
        </w:sdtContent>
      </w:sdt>
    </w:p>
    <w:p w:rsidR="00C87436" w:rsidRPr="004E3ABA" w:rsidRDefault="003E7293" w:rsidP="004E3ABA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 xml:space="preserve">Mechanism of injury/brief history/clinical findings: </w:t>
      </w:r>
      <w:r w:rsidRPr="005C1753">
        <w:rPr>
          <w:rFonts w:ascii="Arial" w:hAnsi="Arial" w:cs="Arial"/>
          <w:sz w:val="20"/>
          <w:szCs w:val="20"/>
        </w:rPr>
        <w:t>(include site tender on palpation/ scissoring/ deformity)</w:t>
      </w:r>
    </w:p>
    <w:p w:rsidR="004E3ABA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Diagnosis:</w:t>
      </w:r>
      <w:r w:rsidR="004E3ABA" w:rsidRPr="004E3ABA">
        <w:rPr>
          <w:rFonts w:ascii="Arial" w:hAnsi="Arial" w:cs="Arial"/>
          <w:b/>
          <w:sz w:val="20"/>
          <w:szCs w:val="20"/>
        </w:rPr>
        <w:t xml:space="preserve"> </w:t>
      </w:r>
    </w:p>
    <w:p w:rsidR="003E7293" w:rsidRPr="005C1753" w:rsidRDefault="004E3ABA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Treatment Given</w:t>
      </w:r>
      <w:r>
        <w:rPr>
          <w:rFonts w:ascii="Arial" w:hAnsi="Arial" w:cs="Arial"/>
          <w:b/>
          <w:sz w:val="20"/>
          <w:szCs w:val="20"/>
        </w:rPr>
        <w:t xml:space="preserve">/Additional information: </w:t>
      </w:r>
    </w:p>
    <w:p w:rsidR="00C87436" w:rsidRPr="004E3ABA" w:rsidRDefault="003E7293" w:rsidP="004E3ABA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Currently in:</w:t>
      </w:r>
      <w:r w:rsidRPr="005C17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urrently in"/>
          <w:tag w:val="Currently in"/>
          <w:id w:val="-134717664"/>
          <w:placeholder>
            <w:docPart w:val="DefaultPlaceholder_1082065159"/>
          </w:placeholder>
          <w:showingPlcHdr/>
          <w:comboBox>
            <w:listItem w:value="Choose an item."/>
            <w:listItem w:displayText="Broad Arm Sling" w:value="Broad Arm Sling"/>
            <w:listItem w:displayText="Collar and Cuff" w:value="Collar and Cuff"/>
            <w:listItem w:displayText="Splint" w:value="Splint"/>
            <w:listItem w:displayText="Boot" w:value="Boot"/>
            <w:listItem w:displayText="Backslab" w:value="Backslab"/>
            <w:listItem w:displayText="Future splint" w:value="Future splint"/>
          </w:comboBox>
        </w:sdtPr>
        <w:sdtEndPr/>
        <w:sdtContent>
          <w:r w:rsidR="00E838B4" w:rsidRPr="00CF423D">
            <w:rPr>
              <w:rStyle w:val="PlaceholderText"/>
            </w:rPr>
            <w:t>Choose an item.</w:t>
          </w:r>
        </w:sdtContent>
      </w:sdt>
    </w:p>
    <w:p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Referrer’s Details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Referring Clinician’s Name: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Referring Clinician’s Job Title:</w:t>
      </w:r>
    </w:p>
    <w:p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 xml:space="preserve">Location of Referral:  </w:t>
      </w:r>
      <w:sdt>
        <w:sdtPr>
          <w:rPr>
            <w:rFonts w:ascii="Arial" w:hAnsi="Arial" w:cs="Arial"/>
            <w:b/>
            <w:sz w:val="20"/>
            <w:szCs w:val="20"/>
          </w:rPr>
          <w:alias w:val="Referral location"/>
          <w:tag w:val="Referral location"/>
          <w:id w:val="936871267"/>
          <w:placeholder>
            <w:docPart w:val="DefaultPlaceholder_1082065159"/>
          </w:placeholder>
          <w:showingPlcHdr/>
          <w:comboBox>
            <w:listItem w:value="Choose an item."/>
            <w:listItem w:displayText="ED DH" w:value="ED DH"/>
            <w:listItem w:displayText="ED PRUH" w:value="ED PRUH"/>
            <w:listItem w:displayText="UCC BB" w:value="UCC BB"/>
            <w:listItem w:displayText="UCC PRUH" w:value="UCC PRUH"/>
            <w:listItem w:displayText="UCC QMS" w:value="UCC QMS"/>
          </w:comboBox>
        </w:sdtPr>
        <w:sdtEndPr/>
        <w:sdtContent>
          <w:r w:rsidR="00E838B4" w:rsidRPr="00CF423D">
            <w:rPr>
              <w:rStyle w:val="PlaceholderText"/>
            </w:rPr>
            <w:t>Choose an item.</w:t>
          </w:r>
        </w:sdtContent>
      </w:sdt>
    </w:p>
    <w:p w:rsidR="005A6E0D" w:rsidRPr="005C1753" w:rsidRDefault="005A6E0D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1753" w:rsidRPr="004E3ABA" w:rsidRDefault="005C1753" w:rsidP="005C1753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E3ABA">
        <w:rPr>
          <w:rFonts w:ascii="Arial" w:hAnsi="Arial" w:cs="Arial"/>
          <w:i/>
          <w:sz w:val="20"/>
          <w:szCs w:val="20"/>
        </w:rPr>
        <w:t>Please give patient a Virtual Fracture Clinic business card and explain that following a review remotely by the Orthopaedic Team, they will be contacted within 72 hours to discuss their management plan.</w:t>
      </w:r>
    </w:p>
    <w:p w:rsidR="00E44365" w:rsidRDefault="005C1753" w:rsidP="005C1753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E3ABA">
        <w:rPr>
          <w:rFonts w:ascii="Arial" w:hAnsi="Arial" w:cs="Arial"/>
          <w:i/>
          <w:sz w:val="20"/>
          <w:szCs w:val="20"/>
        </w:rPr>
        <w:t xml:space="preserve">If they are not contacted </w:t>
      </w:r>
      <w:proofErr w:type="gramStart"/>
      <w:r w:rsidRPr="004E3ABA">
        <w:rPr>
          <w:rFonts w:ascii="Arial" w:hAnsi="Arial" w:cs="Arial"/>
          <w:i/>
          <w:sz w:val="20"/>
          <w:szCs w:val="20"/>
        </w:rPr>
        <w:t>by</w:t>
      </w:r>
      <w:proofErr w:type="gramEnd"/>
      <w:r w:rsidRPr="004E3ABA">
        <w:rPr>
          <w:rFonts w:ascii="Arial" w:hAnsi="Arial" w:cs="Arial"/>
          <w:i/>
          <w:sz w:val="20"/>
          <w:szCs w:val="20"/>
        </w:rPr>
        <w:t xml:space="preserve"> 72 hours advise them to call the number on the business card.</w:t>
      </w:r>
    </w:p>
    <w:p w:rsidR="00E44365" w:rsidRPr="00E838B4" w:rsidRDefault="00E44365" w:rsidP="00E838B4">
      <w:pPr>
        <w:pStyle w:val="NoSpacing"/>
        <w:rPr>
          <w:rFonts w:ascii="Arial" w:hAnsi="Arial" w:cs="Arial"/>
          <w:i/>
          <w:sz w:val="20"/>
        </w:rPr>
      </w:pPr>
      <w:r w:rsidRPr="00E838B4">
        <w:rPr>
          <w:rFonts w:ascii="Arial" w:hAnsi="Arial" w:cs="Arial"/>
          <w:i/>
          <w:sz w:val="20"/>
        </w:rPr>
        <w:t>King's Colle</w:t>
      </w:r>
      <w:r w:rsidR="00E838B4" w:rsidRPr="00E838B4">
        <w:rPr>
          <w:rFonts w:ascii="Arial" w:hAnsi="Arial" w:cs="Arial"/>
          <w:i/>
          <w:sz w:val="20"/>
        </w:rPr>
        <w:t>ge Hospital</w:t>
      </w:r>
      <w:r w:rsidR="00E838B4" w:rsidRP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ab/>
      </w:r>
      <w:r w:rsid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ab/>
        <w:t>Princess Royal University Hospital</w:t>
      </w:r>
    </w:p>
    <w:p w:rsidR="00E44365" w:rsidRPr="00E838B4" w:rsidRDefault="00E44365" w:rsidP="00E44365">
      <w:pPr>
        <w:pStyle w:val="NoSpacing"/>
        <w:rPr>
          <w:rFonts w:ascii="Arial" w:hAnsi="Arial" w:cs="Arial"/>
          <w:i/>
          <w:sz w:val="20"/>
        </w:rPr>
      </w:pPr>
      <w:r w:rsidRPr="00E838B4">
        <w:rPr>
          <w:rFonts w:ascii="Arial" w:hAnsi="Arial" w:cs="Arial"/>
          <w:i/>
          <w:sz w:val="20"/>
        </w:rPr>
        <w:t>Contact number: 020 3299 4041</w:t>
      </w:r>
      <w:r w:rsidR="00E838B4" w:rsidRP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ab/>
      </w:r>
      <w:r w:rsidR="00E838B4">
        <w:rPr>
          <w:rFonts w:ascii="Arial" w:hAnsi="Arial" w:cs="Arial"/>
          <w:i/>
          <w:sz w:val="20"/>
        </w:rPr>
        <w:tab/>
      </w:r>
      <w:r w:rsidR="00E838B4" w:rsidRPr="00E838B4">
        <w:rPr>
          <w:rFonts w:ascii="Arial" w:hAnsi="Arial" w:cs="Arial"/>
          <w:i/>
          <w:sz w:val="20"/>
        </w:rPr>
        <w:t>Contact number: 01689 865 136</w:t>
      </w:r>
    </w:p>
    <w:p w:rsidR="003E7293" w:rsidRPr="00E838B4" w:rsidRDefault="00FC619E" w:rsidP="00E838B4">
      <w:pPr>
        <w:pStyle w:val="NoSpacing"/>
        <w:rPr>
          <w:rFonts w:ascii="Arial" w:hAnsi="Arial" w:cs="Arial"/>
          <w:i/>
          <w:sz w:val="20"/>
        </w:rPr>
      </w:pPr>
      <w:hyperlink r:id="rId9" w:history="1">
        <w:r w:rsidR="00E44365" w:rsidRPr="00E838B4">
          <w:rPr>
            <w:rStyle w:val="Hyperlink"/>
            <w:rFonts w:ascii="Arial" w:hAnsi="Arial" w:cs="Arial"/>
            <w:i/>
            <w:sz w:val="20"/>
          </w:rPr>
          <w:t>kch-tr.fracturecareteam@nhs.net</w:t>
        </w:r>
      </w:hyperlink>
      <w:r w:rsidR="00E838B4" w:rsidRPr="00E838B4">
        <w:rPr>
          <w:rStyle w:val="Hyperlink"/>
          <w:rFonts w:ascii="Arial" w:hAnsi="Arial" w:cs="Arial"/>
          <w:i/>
          <w:sz w:val="20"/>
          <w:u w:val="none"/>
        </w:rPr>
        <w:tab/>
      </w:r>
      <w:r w:rsidR="00E838B4" w:rsidRPr="00E838B4">
        <w:rPr>
          <w:rStyle w:val="Hyperlink"/>
          <w:rFonts w:ascii="Arial" w:hAnsi="Arial" w:cs="Arial"/>
          <w:i/>
          <w:sz w:val="20"/>
          <w:u w:val="none"/>
        </w:rPr>
        <w:tab/>
      </w:r>
      <w:r w:rsidR="00E838B4" w:rsidRPr="00E838B4">
        <w:rPr>
          <w:rStyle w:val="Hyperlink"/>
          <w:rFonts w:ascii="Arial" w:hAnsi="Arial" w:cs="Arial"/>
          <w:i/>
          <w:sz w:val="20"/>
          <w:u w:val="none"/>
        </w:rPr>
        <w:tab/>
      </w:r>
      <w:hyperlink r:id="rId10" w:history="1">
        <w:r w:rsidR="00E838B4" w:rsidRPr="00E838B4">
          <w:rPr>
            <w:rStyle w:val="Hyperlink"/>
            <w:rFonts w:ascii="Arial" w:hAnsi="Arial" w:cs="Arial"/>
            <w:i/>
            <w:sz w:val="20"/>
          </w:rPr>
          <w:t>kch-tr.pruhfracturecareteam@nhs.net</w:t>
        </w:r>
      </w:hyperlink>
    </w:p>
    <w:sectPr w:rsidR="003E7293" w:rsidRPr="00E838B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9E" w:rsidRDefault="00FC619E" w:rsidP="003E7293">
      <w:pPr>
        <w:spacing w:after="0" w:line="240" w:lineRule="auto"/>
      </w:pPr>
      <w:r>
        <w:separator/>
      </w:r>
    </w:p>
  </w:endnote>
  <w:endnote w:type="continuationSeparator" w:id="0">
    <w:p w:rsidR="00FC619E" w:rsidRDefault="00FC619E" w:rsidP="003E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93" w:rsidRDefault="003E7293">
    <w:pPr>
      <w:pStyle w:val="Footer"/>
    </w:pPr>
    <w:r>
      <w:rPr>
        <w:noProof/>
        <w:lang w:eastAsia="en-GB"/>
      </w:rPr>
      <w:drawing>
        <wp:inline distT="0" distB="0" distL="0" distR="0" wp14:anchorId="74DD0437" wp14:editId="5DF79748">
          <wp:extent cx="5731510" cy="247015"/>
          <wp:effectExtent l="0" t="0" r="2540" b="635"/>
          <wp:docPr id="3" name="Picture 3" descr="N:\MSK Logo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SK Logo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9E" w:rsidRDefault="00FC619E" w:rsidP="003E7293">
      <w:pPr>
        <w:spacing w:after="0" w:line="240" w:lineRule="auto"/>
      </w:pPr>
      <w:r>
        <w:separator/>
      </w:r>
    </w:p>
  </w:footnote>
  <w:footnote w:type="continuationSeparator" w:id="0">
    <w:p w:rsidR="00FC619E" w:rsidRDefault="00FC619E" w:rsidP="003E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93" w:rsidRDefault="003E7293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1D8F"/>
    <w:multiLevelType w:val="hybridMultilevel"/>
    <w:tmpl w:val="5B287716"/>
    <w:lvl w:ilvl="0" w:tplc="4232FE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EB0"/>
    <w:multiLevelType w:val="hybridMultilevel"/>
    <w:tmpl w:val="2430AF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D3AD7"/>
    <w:multiLevelType w:val="hybridMultilevel"/>
    <w:tmpl w:val="A176B3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93"/>
    <w:rsid w:val="00193BB1"/>
    <w:rsid w:val="003E7293"/>
    <w:rsid w:val="00436D71"/>
    <w:rsid w:val="004E3ABA"/>
    <w:rsid w:val="005A6E0D"/>
    <w:rsid w:val="005C1753"/>
    <w:rsid w:val="006A3F3D"/>
    <w:rsid w:val="006E0F7D"/>
    <w:rsid w:val="0072332E"/>
    <w:rsid w:val="007B2740"/>
    <w:rsid w:val="007D463C"/>
    <w:rsid w:val="009A01CA"/>
    <w:rsid w:val="009C11D7"/>
    <w:rsid w:val="00AE5AF9"/>
    <w:rsid w:val="00B0062D"/>
    <w:rsid w:val="00B6290A"/>
    <w:rsid w:val="00BD4355"/>
    <w:rsid w:val="00C87436"/>
    <w:rsid w:val="00CD5A42"/>
    <w:rsid w:val="00D16310"/>
    <w:rsid w:val="00DE1B74"/>
    <w:rsid w:val="00DF5F2F"/>
    <w:rsid w:val="00E44365"/>
    <w:rsid w:val="00E838B4"/>
    <w:rsid w:val="00F1494F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30CB"/>
  <w15:docId w15:val="{ED14013C-4F2F-424D-A674-9FD3C76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93"/>
  </w:style>
  <w:style w:type="paragraph" w:styleId="Footer">
    <w:name w:val="footer"/>
    <w:basedOn w:val="Normal"/>
    <w:link w:val="FooterChar"/>
    <w:uiPriority w:val="99"/>
    <w:unhideWhenUsed/>
    <w:rsid w:val="003E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93"/>
  </w:style>
  <w:style w:type="paragraph" w:styleId="BalloonText">
    <w:name w:val="Balloon Text"/>
    <w:basedOn w:val="Normal"/>
    <w:link w:val="BalloonTextChar"/>
    <w:uiPriority w:val="99"/>
    <w:semiHidden/>
    <w:unhideWhenUsed/>
    <w:rsid w:val="003E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2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ABA"/>
    <w:rPr>
      <w:color w:val="808080"/>
    </w:rPr>
  </w:style>
  <w:style w:type="table" w:styleId="TableGrid">
    <w:name w:val="Table Grid"/>
    <w:basedOn w:val="TableNormal"/>
    <w:uiPriority w:val="59"/>
    <w:rsid w:val="006E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3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ch-tr.pruhfracturecaretea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h-tr.fracturecareteam@nhs.net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BEA3-B5A2-4662-ACEA-B1E8CA35B60A}"/>
      </w:docPartPr>
      <w:docPartBody>
        <w:p w:rsidR="003114F1" w:rsidRDefault="00A22CFA" w:rsidP="00A22CFA">
          <w:pPr>
            <w:pStyle w:val="DefaultPlaceholder1082065160"/>
          </w:pPr>
          <w:r w:rsidRPr="00CF423D">
            <w:rPr>
              <w:rStyle w:val="PlaceholderText"/>
            </w:rPr>
            <w:t>Click here to enter a date.</w:t>
          </w:r>
        </w:p>
      </w:docPartBody>
    </w:docPart>
    <w:docPart>
      <w:docPartPr>
        <w:name w:val="A28F4FADEB3D47CAA51668DA3C2A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02BE-2909-4F42-A4FF-9784E28E8C80}"/>
      </w:docPartPr>
      <w:docPartBody>
        <w:p w:rsidR="003114F1" w:rsidRDefault="00A22CFA" w:rsidP="00A22CFA">
          <w:pPr>
            <w:pStyle w:val="A28F4FADEB3D47CAA51668DA3C2A49191"/>
          </w:pPr>
          <w:r w:rsidRPr="00CF423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C548-A9D8-432B-B015-709D5DF026D5}"/>
      </w:docPartPr>
      <w:docPartBody>
        <w:p w:rsidR="003114F1" w:rsidRDefault="00A22CFA" w:rsidP="00A22CFA">
          <w:pPr>
            <w:pStyle w:val="DefaultPlaceholder1082065159"/>
          </w:pPr>
          <w:r w:rsidRPr="00CF423D">
            <w:rPr>
              <w:rStyle w:val="PlaceholderText"/>
            </w:rPr>
            <w:t>Choose an item.</w:t>
          </w:r>
        </w:p>
      </w:docPartBody>
    </w:docPart>
    <w:docPart>
      <w:docPartPr>
        <w:name w:val="3BCA9E97632F4E5DA461FFC1C8E1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EA85-29C5-4E6D-9E87-CFFF14E3F831}"/>
      </w:docPartPr>
      <w:docPartBody>
        <w:p w:rsidR="0053371B" w:rsidRDefault="00A22CFA" w:rsidP="00A22CFA">
          <w:pPr>
            <w:pStyle w:val="3BCA9E97632F4E5DA461FFC1C8E122E31"/>
          </w:pPr>
          <w:r w:rsidRPr="00CF4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C"/>
    <w:rsid w:val="003114F1"/>
    <w:rsid w:val="0053371B"/>
    <w:rsid w:val="00985510"/>
    <w:rsid w:val="00A22CFA"/>
    <w:rsid w:val="00CE02EC"/>
    <w:rsid w:val="00D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CFA"/>
    <w:rPr>
      <w:color w:val="808080"/>
    </w:rPr>
  </w:style>
  <w:style w:type="paragraph" w:customStyle="1" w:styleId="A28F4FADEB3D47CAA51668DA3C2A4919">
    <w:name w:val="A28F4FADEB3D47CAA51668DA3C2A4919"/>
    <w:rsid w:val="00CE02EC"/>
  </w:style>
  <w:style w:type="paragraph" w:customStyle="1" w:styleId="A130A8AC570F4FB38AAD2D93E6DAB025">
    <w:name w:val="A130A8AC570F4FB38AAD2D93E6DAB025"/>
    <w:rsid w:val="00CE02EC"/>
  </w:style>
  <w:style w:type="paragraph" w:customStyle="1" w:styleId="3BCA9E97632F4E5DA461FFC1C8E122E3">
    <w:name w:val="3BCA9E97632F4E5DA461FFC1C8E122E3"/>
    <w:rsid w:val="00A22CFA"/>
    <w:pPr>
      <w:spacing w:after="160" w:line="259" w:lineRule="auto"/>
    </w:pPr>
  </w:style>
  <w:style w:type="paragraph" w:customStyle="1" w:styleId="A28F4FADEB3D47CAA51668DA3C2A49191">
    <w:name w:val="A28F4FADEB3D47CAA51668DA3C2A49191"/>
    <w:rsid w:val="00A22CFA"/>
    <w:rPr>
      <w:rFonts w:eastAsiaTheme="minorHAnsi"/>
      <w:lang w:eastAsia="en-US"/>
    </w:rPr>
  </w:style>
  <w:style w:type="paragraph" w:customStyle="1" w:styleId="3BCA9E97632F4E5DA461FFC1C8E122E31">
    <w:name w:val="3BCA9E97632F4E5DA461FFC1C8E122E31"/>
    <w:rsid w:val="00A22CFA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A22CFA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A22C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AECA-F2DE-4F20-8BDC-71E31427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Runacre, Nicola</dc:creator>
  <cp:lastModifiedBy>Mulhern, Lauren</cp:lastModifiedBy>
  <cp:revision>2</cp:revision>
  <cp:lastPrinted>2019-05-21T08:46:00Z</cp:lastPrinted>
  <dcterms:created xsi:type="dcterms:W3CDTF">2020-01-28T10:00:00Z</dcterms:created>
  <dcterms:modified xsi:type="dcterms:W3CDTF">2020-01-28T10:00:00Z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ad66b786-1b68-4a53-aea1-74214849474d</vt:lpwstr>
  </property>
</Properties>
</file>