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737860" cy="1059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03860">
        <w:rPr>
          <w:rFonts w:ascii="Calibri" w:hAnsi="Calibri" w:cs="Calibri"/>
          <w:b/>
          <w:bCs/>
          <w:sz w:val="32"/>
          <w:szCs w:val="32"/>
        </w:rPr>
        <w:t>Referral form for HCC MDM Discussion</w:t>
      </w:r>
    </w:p>
    <w:p w:rsidR="00E03860" w:rsidRPr="00E03860" w:rsidRDefault="00E03860" w:rsidP="00E03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</w:rPr>
      </w:pPr>
      <w:r w:rsidRPr="00E03860">
        <w:rPr>
          <w:rFonts w:ascii="Calibri" w:hAnsi="Calibri" w:cs="Calibri"/>
          <w:sz w:val="18"/>
          <w:szCs w:val="18"/>
        </w:rPr>
        <w:t xml:space="preserve">The sections marked with an asterisk (*) MUST be completed. Scans and biochemistry results must be dated within four and two weeks, respectively. Incomplete forms and missing data will lead to delays in treatment decision. </w:t>
      </w:r>
    </w:p>
    <w:p w:rsidR="00E03860" w:rsidRPr="00E03860" w:rsidRDefault="00E03860" w:rsidP="00E03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E03860">
        <w:rPr>
          <w:rFonts w:ascii="Calibri" w:hAnsi="Calibri" w:cs="Calibri"/>
          <w:sz w:val="18"/>
          <w:szCs w:val="18"/>
        </w:rPr>
        <w:t xml:space="preserve">Completed forms need to be emailed to </w:t>
      </w:r>
      <w:r w:rsidRPr="00E03860">
        <w:rPr>
          <w:rFonts w:ascii="Calibri" w:hAnsi="Calibri" w:cs="Calibri"/>
          <w:b/>
          <w:bCs/>
          <w:color w:val="4F81BD"/>
          <w:sz w:val="18"/>
          <w:szCs w:val="18"/>
          <w:u w:val="single"/>
        </w:rPr>
        <w:t>kch-tr.hpbreferrals@nhs.net</w:t>
      </w:r>
    </w:p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E03860" w:rsidRPr="00E03860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PATIENT DETAILS</w:t>
            </w: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Patient's Surname*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Patient's For</w:t>
            </w:r>
            <w:r w:rsidR="00E51995">
              <w:rPr>
                <w:rFonts w:ascii="Calibri" w:hAnsi="Calibri" w:cs="Calibri"/>
                <w:sz w:val="20"/>
                <w:szCs w:val="20"/>
              </w:rPr>
              <w:t>e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name*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Gender*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Date of Birth*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NHS ID Number*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Home Address*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Home Telephone No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Postcode*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Mobile Telephone No*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Patients GP </w:t>
            </w: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Adrress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GP Telephone No.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PostCode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Name of Patients GP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Is Patient aware of Diagnosis?*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Is patient aware of referral to KCH?*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Will the Patient Require an Interpreter?*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If yes, which language?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Will patient require transport?*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622"/>
      </w:tblGrid>
      <w:tr w:rsidR="00E03860" w:rsidRPr="00E03860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REFERRING ORGANISATION</w:t>
            </w: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Referring Clinician and Speciality*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Referring Organisation Name*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Referring Organisation Hospital Number*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Name of Person Completing </w:t>
            </w: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Proforma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Contact Email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Full name of local CNS*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Contact No.*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Contact Email*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E03860" w:rsidRPr="00E03860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REASON FOR REFERRAL*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(Please only select one of the following three options)</w:t>
            </w:r>
          </w:p>
        </w:tc>
      </w:tr>
      <w:tr w:rsidR="00E03860" w:rsidRPr="00E0386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MDM Opinion Only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For MDM discussion and possible treatment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O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</w:tr>
    </w:tbl>
    <w:p w:rsid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903F74" w:rsidRPr="00E03860" w:rsidRDefault="00903F74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375"/>
        <w:gridCol w:w="3373"/>
        <w:gridCol w:w="1575"/>
        <w:gridCol w:w="2589"/>
        <w:gridCol w:w="410"/>
      </w:tblGrid>
      <w:tr w:rsidR="00E03860" w:rsidRPr="00E0386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CLINICAL INFORMATION*</w:t>
            </w:r>
          </w:p>
        </w:tc>
      </w:tr>
      <w:tr w:rsidR="00E03860" w:rsidRPr="00E03860">
        <w:trPr>
          <w:trHeight w:val="54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Performance Status (0-4)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822971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97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Tumour Presentation 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822971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82297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O  Screen Detected      O  Liver Decomposition </w:t>
            </w:r>
          </w:p>
          <w:p w:rsidR="00E03860" w:rsidRPr="00822971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971">
              <w:rPr>
                <w:rFonts w:ascii="Calibri" w:hAnsi="Calibri" w:cs="Calibri"/>
                <w:sz w:val="20"/>
                <w:szCs w:val="20"/>
                <w:highlight w:val="yellow"/>
              </w:rPr>
              <w:t>O  Incidental           O  Rupture</w:t>
            </w:r>
          </w:p>
        </w:tc>
      </w:tr>
      <w:tr w:rsidR="00E03860" w:rsidRPr="00E03860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Clinical Symptoms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Systematic Symptoms: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Pain                         O      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Weight Loss            O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Relevant Past Medical/Surgical History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Diabetes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Cholesterol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Hypertension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Ischaemic Heart Disease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Chronic Kidney Disease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Cancer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860" w:rsidRPr="00E03860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E03860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60" w:rsidRPr="00E03860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822971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971">
              <w:rPr>
                <w:rFonts w:ascii="Calibri" w:hAnsi="Calibri" w:cs="Calibri"/>
                <w:sz w:val="20"/>
                <w:szCs w:val="20"/>
                <w:highlight w:val="yellow"/>
              </w:rPr>
              <w:t>Prior History  of Liver Disease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410"/>
            </w:tblGrid>
            <w:tr w:rsidR="00E03860" w:rsidRPr="00822971">
              <w:tc>
                <w:tcPr>
                  <w:tcW w:w="3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Aetiology:</w:t>
                  </w:r>
                </w:p>
              </w:tc>
            </w:tr>
            <w:tr w:rsidR="00E03860" w:rsidRPr="00822971">
              <w:tblPrEx>
                <w:tblCellMar>
                  <w:right w:w="98" w:type="dxa"/>
                </w:tblCellMar>
              </w:tblPrEx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HBV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HCV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Alcohol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Type 2 Diabetes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Cirrhotic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Decompensation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Other:</w:t>
                  </w:r>
                </w:p>
              </w:tc>
              <w:tc>
                <w:tcPr>
                  <w:tcW w:w="410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98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"/>
                  </w:tblGrid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</w:tbl>
                <w:p w:rsidR="00E03860" w:rsidRPr="00822971" w:rsidRDefault="00E03860" w:rsidP="00E038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03860" w:rsidRPr="00822971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822971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971">
              <w:rPr>
                <w:rFonts w:ascii="Calibri" w:hAnsi="Calibri" w:cs="Calibri"/>
                <w:sz w:val="20"/>
                <w:szCs w:val="20"/>
                <w:highlight w:val="yellow"/>
              </w:rPr>
              <w:t>Evidence of Decompensated Liver Disease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589"/>
              <w:gridCol w:w="410"/>
            </w:tblGrid>
            <w:tr w:rsidR="00E03860" w:rsidRPr="00822971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Jaundice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Encephalopathy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Ascites</w:t>
                  </w:r>
                </w:p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822971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Bleeding Varices</w:t>
                  </w:r>
                </w:p>
              </w:tc>
              <w:tc>
                <w:tcPr>
                  <w:tcW w:w="410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98" w:type="dxa"/>
                      <w:right w:w="9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"/>
                  </w:tblGrid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E03860" w:rsidRPr="00822971"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860" w:rsidRPr="00822971" w:rsidRDefault="00E03860" w:rsidP="00E03860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</w:tbl>
                <w:p w:rsidR="00E03860" w:rsidRPr="00822971" w:rsidRDefault="00E03860" w:rsidP="00E038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03860" w:rsidRPr="00822971">
              <w:tblPrEx>
                <w:tblCellMar>
                  <w:right w:w="10" w:type="dxa"/>
                </w:tblCellMar>
              </w:tblPrEx>
              <w:tc>
                <w:tcPr>
                  <w:tcW w:w="29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860" w:rsidRPr="00822971" w:rsidRDefault="00E03860" w:rsidP="00E0386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03860" w:rsidRPr="00822971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03860" w:rsidRPr="00E03860" w:rsidRDefault="00E03860" w:rsidP="00E03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E03860" w:rsidRPr="00E038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1342EB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Investigations </w:t>
            </w:r>
            <w:proofErr w:type="spellStart"/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ie</w:t>
            </w:r>
            <w:proofErr w:type="spellEnd"/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CT, MRI </w:t>
            </w:r>
            <w:proofErr w:type="spellStart"/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1342EB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Report</w:t>
            </w:r>
          </w:p>
          <w:p w:rsidR="00E03860" w:rsidRPr="00E03860" w:rsidRDefault="00E03860" w:rsidP="00E03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03860" w:rsidRPr="00E03860" w:rsidRDefault="00E03860" w:rsidP="00E03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E03860" w:rsidRPr="00E038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Full Renal Function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eGFR</w:t>
            </w:r>
            <w:proofErr w:type="spellEnd"/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Creatinine: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Urea: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03860" w:rsidRPr="00E038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Tumour Markers*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AFP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  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CA19-9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E03860" w:rsidRPr="00E038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Liver Function Tests*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Albumin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Bilirubin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Platelets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ALT/AST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ALP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</w:tbl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18"/>
        <w:gridCol w:w="6804"/>
      </w:tblGrid>
      <w:tr w:rsidR="00E03860" w:rsidRPr="00E0386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CLOSING REMARKS</w:t>
            </w:r>
          </w:p>
        </w:tc>
      </w:tr>
      <w:tr w:rsidR="00E03860" w:rsidRPr="00E038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Further Comments (If Any)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 concerns (If Any)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03860" w:rsidRPr="00E03860" w:rsidRDefault="00E03860" w:rsidP="00E038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140"/>
      </w:tblGrid>
      <w:tr w:rsidR="00E03860" w:rsidRPr="00E0386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CANCER PATHWAY DETAILS</w:t>
            </w:r>
          </w:p>
        </w:tc>
      </w:tr>
      <w:tr w:rsidR="00E03860" w:rsidRPr="00E0386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2WW pathway clock start date (If applicable)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62 Day Breach Date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Date First Seen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Adjustments applied to pathway 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860" w:rsidRPr="00E0386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proforma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 xml:space="preserve"> received by MDM </w:t>
            </w:r>
            <w:r w:rsidRPr="00E03860">
              <w:rPr>
                <w:rFonts w:ascii="Calibri" w:hAnsi="Calibri" w:cs="Calibri"/>
                <w:i/>
                <w:iCs/>
                <w:sz w:val="20"/>
                <w:szCs w:val="20"/>
              </w:rPr>
              <w:t>(filled by KCH)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0" w:rsidRPr="00E03860" w:rsidRDefault="00E0386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BB0" w:rsidRPr="00E0386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0" w:rsidRDefault="00456BB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456BB0" w:rsidRDefault="00456BB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Patient Pathway Identifier*</w:t>
            </w:r>
          </w:p>
          <w:p w:rsidR="00456BB0" w:rsidRPr="00E03860" w:rsidRDefault="00456BB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0" w:rsidRPr="00E03860" w:rsidRDefault="00456BB0" w:rsidP="00E0386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860" w:rsidRPr="00E03860" w:rsidRDefault="00E03860" w:rsidP="00E03860">
      <w:pPr>
        <w:widowControl w:val="0"/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200" w:line="269" w:lineRule="atLeast"/>
        <w:rPr>
          <w:rFonts w:ascii="Times New Roman" w:hAnsi="Times New Roman" w:cs="Times New Roman"/>
          <w:sz w:val="20"/>
          <w:szCs w:val="20"/>
        </w:rPr>
      </w:pPr>
      <w:r w:rsidRPr="00E038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860" w:rsidRPr="00E03860" w:rsidRDefault="00E03860" w:rsidP="00E03860">
      <w:pPr>
        <w:widowControl w:val="0"/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200" w:line="269" w:lineRule="atLeast"/>
        <w:rPr>
          <w:rFonts w:ascii="Times New Roman" w:hAnsi="Times New Roman" w:cs="Times New Roman"/>
          <w:sz w:val="20"/>
          <w:szCs w:val="20"/>
        </w:rPr>
      </w:pPr>
    </w:p>
    <w:p w:rsidR="00540C32" w:rsidRDefault="00540C32"/>
    <w:sectPr w:rsidR="00540C32" w:rsidSect="000D6EA0"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0"/>
    <w:rsid w:val="001342EB"/>
    <w:rsid w:val="00456BB0"/>
    <w:rsid w:val="00540C32"/>
    <w:rsid w:val="00822971"/>
    <w:rsid w:val="00903F74"/>
    <w:rsid w:val="00B356FC"/>
    <w:rsid w:val="00E03860"/>
    <w:rsid w:val="00E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3CE9"/>
  <w15:docId w15:val="{9B71AA5C-EDF8-40A3-A22A-0C026F6F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Patrick, Kellie</cp:lastModifiedBy>
  <cp:revision>6</cp:revision>
  <dcterms:created xsi:type="dcterms:W3CDTF">2021-02-26T14:38:00Z</dcterms:created>
  <dcterms:modified xsi:type="dcterms:W3CDTF">2022-09-23T10:47:00Z</dcterms:modified>
</cp:coreProperties>
</file>